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22BA7" w14:textId="7505C838" w:rsidR="00883212" w:rsidRDefault="00E00FB5" w:rsidP="00B7379A">
      <w:pPr>
        <w:spacing w:after="0" w:line="240" w:lineRule="auto"/>
        <w:jc w:val="center"/>
        <w:rPr>
          <w:rFonts w:ascii="Times New Roman" w:hAnsi="Times New Roman" w:cs="Times New Roman"/>
          <w:b/>
          <w:bCs/>
          <w:color w:val="767171" w:themeColor="background2" w:themeShade="80"/>
          <w:sz w:val="36"/>
          <w:szCs w:val="36"/>
        </w:rPr>
      </w:pPr>
      <w:r>
        <w:rPr>
          <w:rFonts w:ascii="Times New Roman" w:hAnsi="Times New Roman" w:cs="Times New Roman"/>
          <w:b/>
          <w:bCs/>
          <w:color w:val="767171" w:themeColor="background2" w:themeShade="80"/>
          <w:sz w:val="36"/>
          <w:szCs w:val="36"/>
        </w:rPr>
        <w:t xml:space="preserve"> </w:t>
      </w:r>
    </w:p>
    <w:p w14:paraId="50D39EEB" w14:textId="0402D518" w:rsidR="004D2BA7" w:rsidRPr="00B7379A" w:rsidRDefault="0010637F" w:rsidP="00B7379A">
      <w:pPr>
        <w:spacing w:after="0" w:line="240" w:lineRule="auto"/>
        <w:jc w:val="center"/>
        <w:rPr>
          <w:rFonts w:ascii="Times New Roman" w:hAnsi="Times New Roman" w:cs="Times New Roman"/>
          <w:b/>
          <w:bCs/>
          <w:color w:val="767171" w:themeColor="background2" w:themeShade="80"/>
          <w:sz w:val="36"/>
          <w:szCs w:val="36"/>
        </w:rPr>
      </w:pPr>
      <w:r>
        <w:rPr>
          <w:rFonts w:ascii="Times New Roman" w:hAnsi="Times New Roman" w:cs="Times New Roman"/>
          <w:b/>
          <w:bCs/>
          <w:color w:val="767171" w:themeColor="background2" w:themeShade="80"/>
          <w:sz w:val="36"/>
          <w:szCs w:val="36"/>
        </w:rPr>
        <w:t xml:space="preserve">  </w:t>
      </w:r>
      <w:r w:rsidR="004D2BA7" w:rsidRPr="00B7379A">
        <w:rPr>
          <w:rFonts w:ascii="Times New Roman" w:hAnsi="Times New Roman" w:cs="Times New Roman"/>
          <w:b/>
          <w:bCs/>
          <w:color w:val="767171" w:themeColor="background2" w:themeShade="80"/>
          <w:sz w:val="36"/>
          <w:szCs w:val="36"/>
        </w:rPr>
        <w:t>Intro to Cultural Anthropology</w:t>
      </w:r>
    </w:p>
    <w:p w14:paraId="61846AD8" w14:textId="0F066950" w:rsidR="004D2BA7" w:rsidRDefault="004D2BA7" w:rsidP="00B7379A">
      <w:pPr>
        <w:spacing w:after="0" w:line="240" w:lineRule="auto"/>
        <w:jc w:val="center"/>
        <w:rPr>
          <w:rFonts w:ascii="Times New Roman" w:hAnsi="Times New Roman" w:cs="Times New Roman"/>
          <w:b/>
          <w:bCs/>
          <w:color w:val="767171" w:themeColor="background2" w:themeShade="80"/>
          <w:sz w:val="36"/>
          <w:szCs w:val="36"/>
        </w:rPr>
      </w:pPr>
      <w:r w:rsidRPr="00B7379A">
        <w:rPr>
          <w:rFonts w:ascii="Times New Roman" w:hAnsi="Times New Roman" w:cs="Times New Roman"/>
          <w:b/>
          <w:bCs/>
          <w:color w:val="767171" w:themeColor="background2" w:themeShade="80"/>
          <w:sz w:val="36"/>
          <w:szCs w:val="36"/>
        </w:rPr>
        <w:t>ANT 102-001 | Fall 20</w:t>
      </w:r>
      <w:r w:rsidR="004160D1">
        <w:rPr>
          <w:rFonts w:ascii="Times New Roman" w:hAnsi="Times New Roman" w:cs="Times New Roman"/>
          <w:b/>
          <w:bCs/>
          <w:color w:val="767171" w:themeColor="background2" w:themeShade="80"/>
          <w:sz w:val="36"/>
          <w:szCs w:val="36"/>
        </w:rPr>
        <w:t>2</w:t>
      </w:r>
      <w:r w:rsidR="00F15CB2">
        <w:rPr>
          <w:rFonts w:ascii="Times New Roman" w:hAnsi="Times New Roman" w:cs="Times New Roman"/>
          <w:b/>
          <w:bCs/>
          <w:color w:val="767171" w:themeColor="background2" w:themeShade="80"/>
          <w:sz w:val="36"/>
          <w:szCs w:val="36"/>
        </w:rPr>
        <w:t>1</w:t>
      </w:r>
      <w:r w:rsidRPr="00B7379A">
        <w:rPr>
          <w:rFonts w:ascii="Times New Roman" w:hAnsi="Times New Roman" w:cs="Times New Roman"/>
          <w:b/>
          <w:bCs/>
          <w:color w:val="767171" w:themeColor="background2" w:themeShade="80"/>
          <w:sz w:val="36"/>
          <w:szCs w:val="36"/>
        </w:rPr>
        <w:t> | 3 Credit Hours</w:t>
      </w:r>
    </w:p>
    <w:p w14:paraId="71FFA6CC" w14:textId="674E8D8E" w:rsidR="00061C41" w:rsidRDefault="00061C41" w:rsidP="00B7379A">
      <w:pPr>
        <w:spacing w:after="0" w:line="240" w:lineRule="auto"/>
        <w:jc w:val="center"/>
        <w:rPr>
          <w:rFonts w:ascii="Times New Roman" w:hAnsi="Times New Roman" w:cs="Times New Roman"/>
          <w:b/>
          <w:bCs/>
          <w:color w:val="767171" w:themeColor="background2" w:themeShade="80"/>
          <w:sz w:val="36"/>
          <w:szCs w:val="36"/>
        </w:rPr>
      </w:pPr>
      <w:r>
        <w:rPr>
          <w:rFonts w:ascii="Times New Roman" w:hAnsi="Times New Roman" w:cs="Times New Roman"/>
          <w:b/>
          <w:bCs/>
          <w:color w:val="767171" w:themeColor="background2" w:themeShade="80"/>
          <w:sz w:val="36"/>
          <w:szCs w:val="36"/>
        </w:rPr>
        <w:t>M/W – Lecture, 10 – 10:50 am</w:t>
      </w:r>
    </w:p>
    <w:p w14:paraId="4B997AA5" w14:textId="2D94FC16" w:rsidR="00061C41" w:rsidRPr="00B7379A" w:rsidRDefault="00061C41" w:rsidP="00B7379A">
      <w:pPr>
        <w:spacing w:after="0" w:line="240" w:lineRule="auto"/>
        <w:jc w:val="center"/>
        <w:rPr>
          <w:rFonts w:ascii="Times New Roman" w:hAnsi="Times New Roman" w:cs="Times New Roman"/>
          <w:b/>
          <w:bCs/>
          <w:color w:val="767171" w:themeColor="background2" w:themeShade="80"/>
          <w:sz w:val="36"/>
          <w:szCs w:val="36"/>
        </w:rPr>
      </w:pPr>
      <w:r>
        <w:rPr>
          <w:rFonts w:ascii="Times New Roman" w:hAnsi="Times New Roman" w:cs="Times New Roman"/>
          <w:b/>
          <w:bCs/>
          <w:color w:val="767171" w:themeColor="background2" w:themeShade="80"/>
          <w:sz w:val="36"/>
          <w:szCs w:val="36"/>
        </w:rPr>
        <w:t xml:space="preserve">Ten Hoor Hall, RM 30 </w:t>
      </w:r>
    </w:p>
    <w:p w14:paraId="64380E32" w14:textId="7B83B368" w:rsidR="004D2BA7" w:rsidRPr="00B7379A" w:rsidRDefault="004D2BA7" w:rsidP="00B7379A">
      <w:pPr>
        <w:spacing w:after="0" w:line="240" w:lineRule="auto"/>
        <w:jc w:val="center"/>
        <w:rPr>
          <w:rFonts w:ascii="Times New Roman" w:hAnsi="Times New Roman" w:cs="Times New Roman"/>
          <w:b/>
          <w:bCs/>
          <w:color w:val="767171" w:themeColor="background2" w:themeShade="80"/>
          <w:sz w:val="36"/>
          <w:szCs w:val="36"/>
        </w:rPr>
      </w:pPr>
      <w:r w:rsidRPr="00B7379A">
        <w:rPr>
          <w:rFonts w:ascii="Times New Roman" w:hAnsi="Times New Roman" w:cs="Times New Roman"/>
          <w:b/>
          <w:bCs/>
          <w:color w:val="767171" w:themeColor="background2" w:themeShade="80"/>
          <w:sz w:val="36"/>
          <w:szCs w:val="36"/>
        </w:rPr>
        <w:t>Discussion – F</w:t>
      </w:r>
      <w:r w:rsidR="006B10C4" w:rsidRPr="00B7379A">
        <w:rPr>
          <w:rFonts w:ascii="Times New Roman" w:hAnsi="Times New Roman" w:cs="Times New Roman"/>
          <w:b/>
          <w:bCs/>
          <w:color w:val="767171" w:themeColor="background2" w:themeShade="80"/>
          <w:sz w:val="36"/>
          <w:szCs w:val="36"/>
        </w:rPr>
        <w:t>riday</w:t>
      </w:r>
      <w:r w:rsidR="00061C41">
        <w:rPr>
          <w:rFonts w:ascii="Times New Roman" w:hAnsi="Times New Roman" w:cs="Times New Roman"/>
          <w:b/>
          <w:bCs/>
          <w:color w:val="767171" w:themeColor="background2" w:themeShade="80"/>
          <w:sz w:val="36"/>
          <w:szCs w:val="36"/>
        </w:rPr>
        <w:t xml:space="preserve"> (see assigned time) </w:t>
      </w:r>
    </w:p>
    <w:p w14:paraId="55858BE6" w14:textId="77777777" w:rsidR="004D2BA7" w:rsidRPr="00B7379A" w:rsidRDefault="004D2BA7" w:rsidP="004D2BA7">
      <w:pPr>
        <w:rPr>
          <w:rFonts w:ascii="Times New Roman" w:hAnsi="Times New Roman" w:cs="Times New Roman"/>
          <w:b/>
          <w:bCs/>
        </w:rPr>
      </w:pPr>
    </w:p>
    <w:p w14:paraId="7107C3AF" w14:textId="77777777" w:rsidR="00820BAF" w:rsidRDefault="004D2BA7" w:rsidP="004D2BA7">
      <w:pPr>
        <w:spacing w:after="0" w:line="240" w:lineRule="auto"/>
        <w:rPr>
          <w:rFonts w:ascii="Times New Roman" w:hAnsi="Times New Roman" w:cs="Times New Roman"/>
          <w:b/>
          <w:bCs/>
        </w:rPr>
      </w:pPr>
      <w:r w:rsidRPr="00B7379A">
        <w:rPr>
          <w:rFonts w:ascii="Times New Roman" w:hAnsi="Times New Roman" w:cs="Times New Roman"/>
          <w:b/>
          <w:bCs/>
        </w:rPr>
        <w:t xml:space="preserve">Instructor: </w:t>
      </w:r>
    </w:p>
    <w:p w14:paraId="7F54DA6E" w14:textId="66D413C8" w:rsidR="004D2BA7" w:rsidRPr="00B7379A" w:rsidRDefault="004D2BA7" w:rsidP="004D2BA7">
      <w:pPr>
        <w:spacing w:after="0" w:line="240" w:lineRule="auto"/>
        <w:rPr>
          <w:rFonts w:ascii="Times New Roman" w:hAnsi="Times New Roman" w:cs="Times New Roman"/>
          <w:bCs/>
        </w:rPr>
      </w:pPr>
      <w:r w:rsidRPr="00B7379A">
        <w:rPr>
          <w:rFonts w:ascii="Times New Roman" w:hAnsi="Times New Roman" w:cs="Times New Roman"/>
          <w:bCs/>
        </w:rPr>
        <w:t xml:space="preserve">Dr. </w:t>
      </w:r>
      <w:r w:rsidR="006B10C4" w:rsidRPr="00B7379A">
        <w:rPr>
          <w:rFonts w:ascii="Times New Roman" w:hAnsi="Times New Roman" w:cs="Times New Roman"/>
          <w:bCs/>
        </w:rPr>
        <w:t>Holly Horan</w:t>
      </w:r>
    </w:p>
    <w:p w14:paraId="63BEAF78" w14:textId="5D5626B8" w:rsidR="004D2BA7" w:rsidRDefault="00E05B87" w:rsidP="004D2BA7">
      <w:pPr>
        <w:spacing w:after="0" w:line="240" w:lineRule="auto"/>
        <w:rPr>
          <w:rStyle w:val="Hyperlink"/>
          <w:rFonts w:ascii="Times New Roman" w:hAnsi="Times New Roman" w:cs="Times New Roman"/>
          <w:bCs/>
        </w:rPr>
      </w:pPr>
      <w:hyperlink r:id="rId8" w:history="1">
        <w:r w:rsidR="001F6973" w:rsidRPr="00B7379A">
          <w:rPr>
            <w:rStyle w:val="Hyperlink"/>
            <w:rFonts w:ascii="Times New Roman" w:hAnsi="Times New Roman" w:cs="Times New Roman"/>
            <w:bCs/>
          </w:rPr>
          <w:t>hhoran@ua.edu</w:t>
        </w:r>
      </w:hyperlink>
    </w:p>
    <w:p w14:paraId="4D18471F" w14:textId="77777777" w:rsidR="00491872" w:rsidRPr="00491872" w:rsidRDefault="00491872" w:rsidP="004D2BA7">
      <w:pPr>
        <w:spacing w:after="0" w:line="240" w:lineRule="auto"/>
        <w:rPr>
          <w:rStyle w:val="Hyperlink"/>
          <w:rFonts w:ascii="Times New Roman" w:hAnsi="Times New Roman" w:cs="Times New Roman"/>
          <w:bCs/>
          <w:sz w:val="16"/>
          <w:szCs w:val="16"/>
        </w:rPr>
      </w:pPr>
    </w:p>
    <w:p w14:paraId="255E7DDD" w14:textId="3EE7F91B" w:rsidR="004D2BA7" w:rsidRDefault="00820BAF" w:rsidP="004D2BA7">
      <w:pPr>
        <w:spacing w:after="0" w:line="240" w:lineRule="auto"/>
        <w:rPr>
          <w:rStyle w:val="Hyperlink"/>
          <w:rFonts w:ascii="Times New Roman" w:hAnsi="Times New Roman" w:cs="Times New Roman"/>
          <w:bCs/>
          <w:color w:val="auto"/>
          <w:u w:val="none"/>
        </w:rPr>
      </w:pPr>
      <w:r w:rsidRPr="00820BAF">
        <w:rPr>
          <w:rStyle w:val="Hyperlink"/>
          <w:rFonts w:ascii="Times New Roman" w:hAnsi="Times New Roman" w:cs="Times New Roman"/>
          <w:bCs/>
          <w:color w:val="auto"/>
          <w:u w:val="none"/>
        </w:rPr>
        <w:t xml:space="preserve">Office hours: </w:t>
      </w:r>
      <w:r w:rsidR="00F15CB2">
        <w:rPr>
          <w:rStyle w:val="Hyperlink"/>
          <w:rFonts w:ascii="Times New Roman" w:hAnsi="Times New Roman" w:cs="Times New Roman"/>
          <w:bCs/>
          <w:color w:val="auto"/>
          <w:u w:val="none"/>
        </w:rPr>
        <w:t>T, 2</w:t>
      </w:r>
      <w:r w:rsidR="00BE1A9B">
        <w:rPr>
          <w:rStyle w:val="Hyperlink"/>
          <w:rFonts w:ascii="Times New Roman" w:hAnsi="Times New Roman" w:cs="Times New Roman"/>
          <w:bCs/>
          <w:color w:val="auto"/>
          <w:u w:val="none"/>
        </w:rPr>
        <w:t xml:space="preserve"> </w:t>
      </w:r>
      <w:r w:rsidR="00F15CB2">
        <w:rPr>
          <w:rStyle w:val="Hyperlink"/>
          <w:rFonts w:ascii="Times New Roman" w:hAnsi="Times New Roman" w:cs="Times New Roman"/>
          <w:bCs/>
          <w:color w:val="auto"/>
          <w:u w:val="none"/>
        </w:rPr>
        <w:t>- 3</w:t>
      </w:r>
      <w:r w:rsidRPr="00820BAF">
        <w:rPr>
          <w:rStyle w:val="Hyperlink"/>
          <w:rFonts w:ascii="Times New Roman" w:hAnsi="Times New Roman" w:cs="Times New Roman"/>
          <w:bCs/>
          <w:color w:val="auto"/>
          <w:u w:val="none"/>
        </w:rPr>
        <w:t xml:space="preserve"> pm or by appointment</w:t>
      </w:r>
      <w:r w:rsidR="003720FC">
        <w:rPr>
          <w:rStyle w:val="Hyperlink"/>
          <w:rFonts w:ascii="Times New Roman" w:hAnsi="Times New Roman" w:cs="Times New Roman"/>
          <w:bCs/>
          <w:color w:val="auto"/>
          <w:u w:val="none"/>
        </w:rPr>
        <w:t xml:space="preserve">, ten Hoor Hall Rm 15. </w:t>
      </w:r>
      <w:r w:rsidRPr="00820BAF">
        <w:rPr>
          <w:rStyle w:val="Hyperlink"/>
          <w:rFonts w:ascii="Times New Roman" w:hAnsi="Times New Roman" w:cs="Times New Roman"/>
          <w:bCs/>
          <w:color w:val="auto"/>
          <w:u w:val="none"/>
        </w:rPr>
        <w:t xml:space="preserve"> </w:t>
      </w:r>
    </w:p>
    <w:p w14:paraId="5DFEDA48" w14:textId="77777777" w:rsidR="00F15CB2" w:rsidRPr="00F15CB2" w:rsidRDefault="00F15CB2" w:rsidP="004D2BA7">
      <w:pPr>
        <w:spacing w:after="0" w:line="240" w:lineRule="auto"/>
        <w:rPr>
          <w:rFonts w:ascii="Times New Roman" w:hAnsi="Times New Roman" w:cs="Times New Roman"/>
          <w:bCs/>
        </w:rPr>
      </w:pPr>
    </w:p>
    <w:p w14:paraId="11D96740" w14:textId="2E7E91F7" w:rsidR="00F71B4E" w:rsidRPr="00F15CB2" w:rsidRDefault="00F71B4E" w:rsidP="004D2BA7">
      <w:pPr>
        <w:spacing w:after="0" w:line="240" w:lineRule="auto"/>
        <w:rPr>
          <w:rFonts w:ascii="Times New Roman" w:hAnsi="Times New Roman" w:cs="Times New Roman"/>
          <w:b/>
          <w:bCs/>
        </w:rPr>
      </w:pPr>
      <w:r w:rsidRPr="00F15CB2">
        <w:rPr>
          <w:rFonts w:ascii="Times New Roman" w:hAnsi="Times New Roman" w:cs="Times New Roman"/>
          <w:b/>
          <w:bCs/>
        </w:rPr>
        <w:t>Graduate Teaching Assistants</w:t>
      </w:r>
      <w:r w:rsidR="005660A4">
        <w:rPr>
          <w:rFonts w:ascii="Times New Roman" w:hAnsi="Times New Roman" w:cs="Times New Roman"/>
          <w:b/>
          <w:bCs/>
        </w:rPr>
        <w:t xml:space="preserve">, Sections, and </w:t>
      </w:r>
      <w:r w:rsidR="001D2A17" w:rsidRPr="00F15CB2">
        <w:rPr>
          <w:rFonts w:ascii="Times New Roman" w:hAnsi="Times New Roman" w:cs="Times New Roman"/>
          <w:b/>
          <w:bCs/>
        </w:rPr>
        <w:t>Office Hours</w:t>
      </w:r>
      <w:r w:rsidRPr="00F15CB2">
        <w:rPr>
          <w:rFonts w:ascii="Times New Roman" w:hAnsi="Times New Roman" w:cs="Times New Roman"/>
          <w:b/>
          <w:bCs/>
        </w:rPr>
        <w:t xml:space="preserve">: </w:t>
      </w:r>
    </w:p>
    <w:p w14:paraId="2AE69368" w14:textId="77777777" w:rsidR="001D2A17" w:rsidRPr="007E0C52" w:rsidRDefault="001D2A17" w:rsidP="004D2BA7">
      <w:pPr>
        <w:spacing w:after="0" w:line="240" w:lineRule="auto"/>
        <w:rPr>
          <w:rFonts w:ascii="Times New Roman" w:hAnsi="Times New Roman" w:cs="Times New Roman"/>
          <w:sz w:val="11"/>
          <w:szCs w:val="11"/>
        </w:rPr>
      </w:pPr>
    </w:p>
    <w:p w14:paraId="014A7972" w14:textId="62746045" w:rsidR="005660A4" w:rsidRPr="005660A4" w:rsidRDefault="005660A4" w:rsidP="004D2BA7">
      <w:pPr>
        <w:spacing w:after="0" w:line="240" w:lineRule="auto"/>
        <w:rPr>
          <w:rFonts w:ascii="Times New Roman" w:hAnsi="Times New Roman" w:cs="Times New Roman"/>
        </w:rPr>
      </w:pPr>
      <w:r w:rsidRPr="005660A4">
        <w:rPr>
          <w:rFonts w:ascii="Times New Roman" w:hAnsi="Times New Roman" w:cs="Times New Roman"/>
        </w:rPr>
        <w:t>Kathleen Jackson</w:t>
      </w:r>
    </w:p>
    <w:p w14:paraId="4BB4E634" w14:textId="77777777" w:rsidR="000D5D42" w:rsidRDefault="005660A4" w:rsidP="004D2BA7">
      <w:pPr>
        <w:spacing w:after="0" w:line="240" w:lineRule="auto"/>
        <w:rPr>
          <w:rFonts w:ascii="Times New Roman" w:hAnsi="Times New Roman" w:cs="Times New Roman"/>
        </w:rPr>
      </w:pPr>
      <w:r w:rsidRPr="005660A4">
        <w:rPr>
          <w:rFonts w:ascii="Times New Roman" w:hAnsi="Times New Roman" w:cs="Times New Roman"/>
        </w:rPr>
        <w:t xml:space="preserve">Friday Discussion Sections: </w:t>
      </w:r>
    </w:p>
    <w:p w14:paraId="73E1B8F8" w14:textId="11A7EC6F" w:rsidR="000D5D42" w:rsidRDefault="005660A4" w:rsidP="004D2BA7">
      <w:pPr>
        <w:spacing w:after="0" w:line="240" w:lineRule="auto"/>
        <w:rPr>
          <w:rFonts w:ascii="Times New Roman" w:hAnsi="Times New Roman" w:cs="Times New Roman"/>
        </w:rPr>
      </w:pPr>
      <w:r w:rsidRPr="005660A4">
        <w:rPr>
          <w:rFonts w:ascii="Times New Roman" w:hAnsi="Times New Roman" w:cs="Times New Roman"/>
        </w:rPr>
        <w:t>Section 2, 10-10:50 am</w:t>
      </w:r>
      <w:r w:rsidR="000D5D42">
        <w:rPr>
          <w:rFonts w:ascii="Times New Roman" w:hAnsi="Times New Roman" w:cs="Times New Roman"/>
        </w:rPr>
        <w:t>, Bidgood Hall Rm 271</w:t>
      </w:r>
    </w:p>
    <w:p w14:paraId="259E1B2C" w14:textId="220CE0BF" w:rsidR="005660A4" w:rsidRPr="005660A4" w:rsidRDefault="005660A4" w:rsidP="004D2BA7">
      <w:pPr>
        <w:spacing w:after="0" w:line="240" w:lineRule="auto"/>
        <w:rPr>
          <w:rFonts w:ascii="Times New Roman" w:hAnsi="Times New Roman" w:cs="Times New Roman"/>
        </w:rPr>
      </w:pPr>
      <w:r w:rsidRPr="005660A4">
        <w:rPr>
          <w:rFonts w:ascii="Times New Roman" w:hAnsi="Times New Roman" w:cs="Times New Roman"/>
        </w:rPr>
        <w:t>Section 7, 1-1:50 pm</w:t>
      </w:r>
      <w:r w:rsidR="000D5D42">
        <w:rPr>
          <w:rFonts w:ascii="Times New Roman" w:hAnsi="Times New Roman" w:cs="Times New Roman"/>
        </w:rPr>
        <w:t>, ten Hoor Hall Rm 353</w:t>
      </w:r>
    </w:p>
    <w:p w14:paraId="7A8A1CC8" w14:textId="1C6BF0C2" w:rsidR="005660A4" w:rsidRDefault="00E05B87" w:rsidP="004D2BA7">
      <w:pPr>
        <w:spacing w:after="0" w:line="240" w:lineRule="auto"/>
        <w:rPr>
          <w:rFonts w:ascii="Times New Roman" w:hAnsi="Times New Roman" w:cs="Times New Roman"/>
        </w:rPr>
      </w:pPr>
      <w:hyperlink r:id="rId9" w:history="1">
        <w:r w:rsidR="005660A4" w:rsidRPr="005660A4">
          <w:rPr>
            <w:rStyle w:val="Hyperlink"/>
            <w:rFonts w:ascii="Times New Roman" w:hAnsi="Times New Roman" w:cs="Times New Roman"/>
          </w:rPr>
          <w:t>kjackson31@crimson.ua.edu</w:t>
        </w:r>
      </w:hyperlink>
    </w:p>
    <w:p w14:paraId="2833CD3D" w14:textId="503F1484" w:rsidR="001D2A17" w:rsidRPr="002D77E1" w:rsidRDefault="005660A4" w:rsidP="006C6BD4">
      <w:pPr>
        <w:spacing w:after="0" w:line="240" w:lineRule="auto"/>
        <w:rPr>
          <w:rFonts w:ascii="Times New Roman" w:hAnsi="Times New Roman" w:cs="Times New Roman"/>
        </w:rPr>
      </w:pPr>
      <w:r w:rsidRPr="002D77E1">
        <w:rPr>
          <w:rFonts w:ascii="Times New Roman" w:hAnsi="Times New Roman" w:cs="Times New Roman"/>
        </w:rPr>
        <w:t xml:space="preserve">Office hours: </w:t>
      </w:r>
      <w:r w:rsidR="002D77E1" w:rsidRPr="002D77E1">
        <w:rPr>
          <w:rFonts w:ascii="Times New Roman" w:hAnsi="Times New Roman" w:cs="Times New Roman"/>
        </w:rPr>
        <w:t>Fridays, 11 am – 12 pm or by appointment, ten Hoor Hall Rm 23A.</w:t>
      </w:r>
      <w:r w:rsidR="002D77E1">
        <w:rPr>
          <w:rFonts w:ascii="Times New Roman" w:hAnsi="Times New Roman" w:cs="Times New Roman"/>
        </w:rPr>
        <w:t xml:space="preserve"> </w:t>
      </w:r>
    </w:p>
    <w:p w14:paraId="361CC879" w14:textId="77777777" w:rsidR="005660A4" w:rsidRPr="00F15CB2" w:rsidRDefault="005660A4" w:rsidP="006C6BD4">
      <w:pPr>
        <w:spacing w:after="0" w:line="240" w:lineRule="auto"/>
        <w:rPr>
          <w:rFonts w:ascii="Times New Roman" w:hAnsi="Times New Roman" w:cs="Times New Roman"/>
          <w:highlight w:val="yellow"/>
        </w:rPr>
      </w:pPr>
    </w:p>
    <w:p w14:paraId="49F5A914" w14:textId="51CA77FA" w:rsidR="00396D08" w:rsidRPr="005660A4" w:rsidRDefault="00396D08" w:rsidP="006C6BD4">
      <w:pPr>
        <w:spacing w:after="0" w:line="240" w:lineRule="auto"/>
        <w:rPr>
          <w:rFonts w:ascii="Times New Roman" w:hAnsi="Times New Roman" w:cs="Times New Roman"/>
        </w:rPr>
      </w:pPr>
      <w:r w:rsidRPr="005660A4">
        <w:rPr>
          <w:rFonts w:ascii="Times New Roman" w:hAnsi="Times New Roman" w:cs="Times New Roman"/>
        </w:rPr>
        <w:t>Maeg</w:t>
      </w:r>
      <w:r w:rsidR="00A805C7">
        <w:rPr>
          <w:rFonts w:ascii="Times New Roman" w:hAnsi="Times New Roman" w:cs="Times New Roman"/>
        </w:rPr>
        <w:t>a</w:t>
      </w:r>
      <w:r w:rsidRPr="005660A4">
        <w:rPr>
          <w:rFonts w:ascii="Times New Roman" w:hAnsi="Times New Roman" w:cs="Times New Roman"/>
        </w:rPr>
        <w:t>n McCane</w:t>
      </w:r>
    </w:p>
    <w:p w14:paraId="3CA7B310" w14:textId="77777777" w:rsidR="000D5D42" w:rsidRDefault="00396D08" w:rsidP="006C6BD4">
      <w:pPr>
        <w:spacing w:after="0" w:line="240" w:lineRule="auto"/>
        <w:rPr>
          <w:rFonts w:ascii="Times New Roman" w:hAnsi="Times New Roman" w:cs="Times New Roman"/>
        </w:rPr>
      </w:pPr>
      <w:r w:rsidRPr="005660A4">
        <w:rPr>
          <w:rFonts w:ascii="Times New Roman" w:hAnsi="Times New Roman" w:cs="Times New Roman"/>
        </w:rPr>
        <w:t xml:space="preserve">Friday Discussion Sections: </w:t>
      </w:r>
    </w:p>
    <w:p w14:paraId="05C097BB" w14:textId="7426BCE6" w:rsidR="000D5D42" w:rsidRDefault="00396D08" w:rsidP="006C6BD4">
      <w:pPr>
        <w:spacing w:after="0" w:line="240" w:lineRule="auto"/>
        <w:rPr>
          <w:rFonts w:ascii="Times New Roman" w:hAnsi="Times New Roman" w:cs="Times New Roman"/>
        </w:rPr>
      </w:pPr>
      <w:r w:rsidRPr="005660A4">
        <w:rPr>
          <w:rFonts w:ascii="Times New Roman" w:hAnsi="Times New Roman" w:cs="Times New Roman"/>
        </w:rPr>
        <w:t xml:space="preserve">Section </w:t>
      </w:r>
      <w:r w:rsidR="005660A4" w:rsidRPr="005660A4">
        <w:rPr>
          <w:rFonts w:ascii="Times New Roman" w:hAnsi="Times New Roman" w:cs="Times New Roman"/>
        </w:rPr>
        <w:t>3</w:t>
      </w:r>
      <w:r w:rsidRPr="005660A4">
        <w:rPr>
          <w:rFonts w:ascii="Times New Roman" w:hAnsi="Times New Roman" w:cs="Times New Roman"/>
        </w:rPr>
        <w:t>, 1</w:t>
      </w:r>
      <w:r w:rsidR="005660A4" w:rsidRPr="005660A4">
        <w:rPr>
          <w:rFonts w:ascii="Times New Roman" w:hAnsi="Times New Roman" w:cs="Times New Roman"/>
        </w:rPr>
        <w:t>0</w:t>
      </w:r>
      <w:r w:rsidRPr="005660A4">
        <w:rPr>
          <w:rFonts w:ascii="Times New Roman" w:hAnsi="Times New Roman" w:cs="Times New Roman"/>
        </w:rPr>
        <w:t>-1</w:t>
      </w:r>
      <w:r w:rsidR="005660A4" w:rsidRPr="005660A4">
        <w:rPr>
          <w:rFonts w:ascii="Times New Roman" w:hAnsi="Times New Roman" w:cs="Times New Roman"/>
        </w:rPr>
        <w:t>0</w:t>
      </w:r>
      <w:r w:rsidRPr="005660A4">
        <w:rPr>
          <w:rFonts w:ascii="Times New Roman" w:hAnsi="Times New Roman" w:cs="Times New Roman"/>
        </w:rPr>
        <w:t>:50 am</w:t>
      </w:r>
      <w:r w:rsidR="000D5D42">
        <w:rPr>
          <w:rFonts w:ascii="Times New Roman" w:hAnsi="Times New Roman" w:cs="Times New Roman"/>
        </w:rPr>
        <w:t>, Presidents Hall, Rm 102</w:t>
      </w:r>
    </w:p>
    <w:p w14:paraId="21B1113F" w14:textId="28CFC56D" w:rsidR="00396D08" w:rsidRPr="005660A4" w:rsidRDefault="00396D08" w:rsidP="006C6BD4">
      <w:pPr>
        <w:spacing w:after="0" w:line="240" w:lineRule="auto"/>
        <w:rPr>
          <w:rFonts w:ascii="Times New Roman" w:hAnsi="Times New Roman" w:cs="Times New Roman"/>
        </w:rPr>
      </w:pPr>
      <w:r w:rsidRPr="005660A4">
        <w:rPr>
          <w:rFonts w:ascii="Times New Roman" w:hAnsi="Times New Roman" w:cs="Times New Roman"/>
        </w:rPr>
        <w:t>Section 8, 1-1:50 pm</w:t>
      </w:r>
      <w:r w:rsidR="000D5D42">
        <w:rPr>
          <w:rFonts w:ascii="Times New Roman" w:hAnsi="Times New Roman" w:cs="Times New Roman"/>
        </w:rPr>
        <w:t>, Lloyd Hall, Rm 215</w:t>
      </w:r>
      <w:r w:rsidRPr="005660A4">
        <w:rPr>
          <w:rFonts w:ascii="Times New Roman" w:hAnsi="Times New Roman" w:cs="Times New Roman"/>
        </w:rPr>
        <w:t xml:space="preserve"> </w:t>
      </w:r>
    </w:p>
    <w:p w14:paraId="2336C51F" w14:textId="21804E1B" w:rsidR="00396D08" w:rsidRPr="005660A4" w:rsidRDefault="00E05B87" w:rsidP="006C6BD4">
      <w:pPr>
        <w:spacing w:after="0" w:line="240" w:lineRule="auto"/>
        <w:rPr>
          <w:rStyle w:val="Hyperlink"/>
          <w:rFonts w:ascii="Times New Roman" w:hAnsi="Times New Roman" w:cs="Times New Roman"/>
        </w:rPr>
      </w:pPr>
      <w:hyperlink r:id="rId10" w:history="1">
        <w:r w:rsidR="00396D08" w:rsidRPr="005660A4">
          <w:rPr>
            <w:rStyle w:val="Hyperlink"/>
            <w:rFonts w:ascii="Times New Roman" w:hAnsi="Times New Roman" w:cs="Times New Roman"/>
          </w:rPr>
          <w:t>mvmccane@crimson.ua.edu</w:t>
        </w:r>
      </w:hyperlink>
    </w:p>
    <w:p w14:paraId="65BA4671" w14:textId="6BD5CEA6" w:rsidR="00B514C6" w:rsidRPr="002D77E1" w:rsidRDefault="00396D08" w:rsidP="00396D08">
      <w:pPr>
        <w:spacing w:after="0" w:line="240" w:lineRule="auto"/>
        <w:rPr>
          <w:rFonts w:ascii="Times New Roman" w:hAnsi="Times New Roman" w:cs="Times New Roman"/>
        </w:rPr>
      </w:pPr>
      <w:r w:rsidRPr="002D77E1">
        <w:rPr>
          <w:rFonts w:ascii="Times New Roman" w:hAnsi="Times New Roman" w:cs="Times New Roman"/>
        </w:rPr>
        <w:t>Office hours</w:t>
      </w:r>
      <w:r w:rsidR="00B514C6" w:rsidRPr="002D77E1">
        <w:rPr>
          <w:rFonts w:ascii="Times New Roman" w:hAnsi="Times New Roman" w:cs="Times New Roman"/>
        </w:rPr>
        <w:t xml:space="preserve">: </w:t>
      </w:r>
      <w:r w:rsidR="002D77E1" w:rsidRPr="002D77E1">
        <w:rPr>
          <w:rFonts w:ascii="Times New Roman" w:hAnsi="Times New Roman" w:cs="Times New Roman"/>
        </w:rPr>
        <w:t xml:space="preserve">By appointment only. </w:t>
      </w:r>
      <w:r w:rsidR="002D77E1">
        <w:rPr>
          <w:rFonts w:ascii="Times New Roman" w:hAnsi="Times New Roman" w:cs="Times New Roman"/>
        </w:rPr>
        <w:t xml:space="preserve">Location of meeting determined during appointment scheduling. </w:t>
      </w:r>
    </w:p>
    <w:p w14:paraId="1B0DB76A" w14:textId="3CBFF264" w:rsidR="00396D08" w:rsidRPr="00F15CB2" w:rsidRDefault="00396D08" w:rsidP="006C6BD4">
      <w:pPr>
        <w:spacing w:after="0" w:line="240" w:lineRule="auto"/>
        <w:rPr>
          <w:rFonts w:ascii="Times New Roman" w:hAnsi="Times New Roman" w:cs="Times New Roman"/>
          <w:highlight w:val="yellow"/>
        </w:rPr>
      </w:pPr>
    </w:p>
    <w:p w14:paraId="2AC2CA82" w14:textId="63EA4520" w:rsidR="00396D08" w:rsidRPr="005660A4" w:rsidRDefault="005660A4" w:rsidP="006C6BD4">
      <w:pPr>
        <w:spacing w:after="0" w:line="240" w:lineRule="auto"/>
        <w:rPr>
          <w:rFonts w:ascii="Times New Roman" w:hAnsi="Times New Roman" w:cs="Times New Roman"/>
        </w:rPr>
      </w:pPr>
      <w:r w:rsidRPr="005660A4">
        <w:rPr>
          <w:rFonts w:ascii="Times New Roman" w:hAnsi="Times New Roman" w:cs="Times New Roman"/>
        </w:rPr>
        <w:t>Julia Sponholtz</w:t>
      </w:r>
      <w:r w:rsidR="00396D08" w:rsidRPr="005660A4">
        <w:rPr>
          <w:rFonts w:ascii="Times New Roman" w:hAnsi="Times New Roman" w:cs="Times New Roman"/>
        </w:rPr>
        <w:t xml:space="preserve"> </w:t>
      </w:r>
    </w:p>
    <w:p w14:paraId="3059277F" w14:textId="77777777" w:rsidR="000D5D42" w:rsidRDefault="00396D08" w:rsidP="006C6BD4">
      <w:pPr>
        <w:spacing w:after="0" w:line="240" w:lineRule="auto"/>
        <w:rPr>
          <w:rFonts w:ascii="Times New Roman" w:hAnsi="Times New Roman" w:cs="Times New Roman"/>
          <w:sz w:val="24"/>
          <w:szCs w:val="24"/>
        </w:rPr>
      </w:pPr>
      <w:r w:rsidRPr="005660A4">
        <w:rPr>
          <w:rFonts w:ascii="Times New Roman" w:hAnsi="Times New Roman" w:cs="Times New Roman"/>
          <w:sz w:val="24"/>
          <w:szCs w:val="24"/>
        </w:rPr>
        <w:t xml:space="preserve">Friday Discussion Sections: </w:t>
      </w:r>
    </w:p>
    <w:p w14:paraId="58720762" w14:textId="29922F1E" w:rsidR="000D5D42" w:rsidRDefault="00396D08" w:rsidP="006C6BD4">
      <w:pPr>
        <w:spacing w:after="0" w:line="240" w:lineRule="auto"/>
        <w:rPr>
          <w:rFonts w:ascii="Times New Roman" w:hAnsi="Times New Roman" w:cs="Times New Roman"/>
          <w:sz w:val="24"/>
          <w:szCs w:val="24"/>
        </w:rPr>
      </w:pPr>
      <w:r w:rsidRPr="005660A4">
        <w:rPr>
          <w:rFonts w:ascii="Times New Roman" w:hAnsi="Times New Roman" w:cs="Times New Roman"/>
          <w:sz w:val="24"/>
          <w:szCs w:val="24"/>
        </w:rPr>
        <w:t xml:space="preserve">Section </w:t>
      </w:r>
      <w:r w:rsidR="005660A4" w:rsidRPr="005660A4">
        <w:rPr>
          <w:rFonts w:ascii="Times New Roman" w:hAnsi="Times New Roman" w:cs="Times New Roman"/>
          <w:sz w:val="24"/>
          <w:szCs w:val="24"/>
        </w:rPr>
        <w:t>4</w:t>
      </w:r>
      <w:r w:rsidRPr="005660A4">
        <w:rPr>
          <w:rFonts w:ascii="Times New Roman" w:hAnsi="Times New Roman" w:cs="Times New Roman"/>
          <w:sz w:val="24"/>
          <w:szCs w:val="24"/>
        </w:rPr>
        <w:t>, 1</w:t>
      </w:r>
      <w:r w:rsidR="005660A4" w:rsidRPr="005660A4">
        <w:rPr>
          <w:rFonts w:ascii="Times New Roman" w:hAnsi="Times New Roman" w:cs="Times New Roman"/>
          <w:sz w:val="24"/>
          <w:szCs w:val="24"/>
        </w:rPr>
        <w:t>0</w:t>
      </w:r>
      <w:r w:rsidRPr="005660A4">
        <w:rPr>
          <w:rFonts w:ascii="Times New Roman" w:hAnsi="Times New Roman" w:cs="Times New Roman"/>
          <w:sz w:val="24"/>
          <w:szCs w:val="24"/>
        </w:rPr>
        <w:t>-1</w:t>
      </w:r>
      <w:r w:rsidR="005660A4" w:rsidRPr="005660A4">
        <w:rPr>
          <w:rFonts w:ascii="Times New Roman" w:hAnsi="Times New Roman" w:cs="Times New Roman"/>
          <w:sz w:val="24"/>
          <w:szCs w:val="24"/>
        </w:rPr>
        <w:t>0</w:t>
      </w:r>
      <w:r w:rsidRPr="005660A4">
        <w:rPr>
          <w:rFonts w:ascii="Times New Roman" w:hAnsi="Times New Roman" w:cs="Times New Roman"/>
          <w:sz w:val="24"/>
          <w:szCs w:val="24"/>
        </w:rPr>
        <w:t>:50 am</w:t>
      </w:r>
      <w:r w:rsidR="000D5D42">
        <w:rPr>
          <w:rFonts w:ascii="Times New Roman" w:hAnsi="Times New Roman" w:cs="Times New Roman"/>
          <w:sz w:val="24"/>
          <w:szCs w:val="24"/>
        </w:rPr>
        <w:t xml:space="preserve">, Bidgood Hall Rm 375 </w:t>
      </w:r>
    </w:p>
    <w:p w14:paraId="3C7F3941" w14:textId="30562FE6" w:rsidR="00396D08" w:rsidRPr="005660A4" w:rsidRDefault="00396D08" w:rsidP="006C6BD4">
      <w:pPr>
        <w:spacing w:after="0" w:line="240" w:lineRule="auto"/>
        <w:rPr>
          <w:rFonts w:ascii="Times New Roman" w:hAnsi="Times New Roman" w:cs="Times New Roman"/>
          <w:sz w:val="24"/>
          <w:szCs w:val="24"/>
        </w:rPr>
      </w:pPr>
      <w:r w:rsidRPr="005660A4">
        <w:rPr>
          <w:rFonts w:ascii="Times New Roman" w:hAnsi="Times New Roman" w:cs="Times New Roman"/>
          <w:sz w:val="24"/>
          <w:szCs w:val="24"/>
        </w:rPr>
        <w:t>Section 9, 1-1:50 pm</w:t>
      </w:r>
      <w:r w:rsidR="000D5D42">
        <w:rPr>
          <w:rFonts w:ascii="Times New Roman" w:hAnsi="Times New Roman" w:cs="Times New Roman"/>
          <w:sz w:val="24"/>
          <w:szCs w:val="24"/>
        </w:rPr>
        <w:t>, ten Hoor Rm 119</w:t>
      </w:r>
    </w:p>
    <w:p w14:paraId="5281E673" w14:textId="3EC07B27" w:rsidR="005660A4" w:rsidRPr="005660A4" w:rsidRDefault="00E05B87" w:rsidP="001D2A17">
      <w:pPr>
        <w:spacing w:after="0" w:line="240" w:lineRule="auto"/>
        <w:rPr>
          <w:rFonts w:ascii="Times New Roman" w:hAnsi="Times New Roman" w:cs="Times New Roman"/>
        </w:rPr>
      </w:pPr>
      <w:hyperlink r:id="rId11" w:history="1">
        <w:r w:rsidR="005660A4" w:rsidRPr="005660A4">
          <w:rPr>
            <w:rStyle w:val="Hyperlink"/>
            <w:rFonts w:ascii="Times New Roman" w:hAnsi="Times New Roman" w:cs="Times New Roman"/>
          </w:rPr>
          <w:t>jgsponholtz@crimson.ua.edu</w:t>
        </w:r>
      </w:hyperlink>
    </w:p>
    <w:p w14:paraId="25832D37" w14:textId="395C4F13" w:rsidR="001D2A17" w:rsidRPr="002D77E1" w:rsidRDefault="00396D08" w:rsidP="001D2A17">
      <w:pPr>
        <w:spacing w:after="0" w:line="240" w:lineRule="auto"/>
        <w:rPr>
          <w:rFonts w:ascii="Times New Roman" w:hAnsi="Times New Roman" w:cs="Times New Roman"/>
        </w:rPr>
      </w:pPr>
      <w:r w:rsidRPr="002D77E1">
        <w:rPr>
          <w:rFonts w:ascii="Times New Roman" w:hAnsi="Times New Roman" w:cs="Times New Roman"/>
        </w:rPr>
        <w:t>Office hours</w:t>
      </w:r>
      <w:r w:rsidR="00F15CB2" w:rsidRPr="002D77E1">
        <w:rPr>
          <w:rFonts w:ascii="Times New Roman" w:hAnsi="Times New Roman" w:cs="Times New Roman"/>
        </w:rPr>
        <w:t xml:space="preserve">: </w:t>
      </w:r>
      <w:r w:rsidR="002D77E1" w:rsidRPr="002D77E1">
        <w:rPr>
          <w:rFonts w:ascii="Times New Roman" w:hAnsi="Times New Roman" w:cs="Times New Roman"/>
        </w:rPr>
        <w:t>Mondays, 11 am – 1 pm, or by appointment, ten Hoor Hall Rm 23A.</w:t>
      </w:r>
      <w:r w:rsidR="002D77E1">
        <w:rPr>
          <w:rFonts w:ascii="Times New Roman" w:hAnsi="Times New Roman" w:cs="Times New Roman"/>
        </w:rPr>
        <w:t xml:space="preserve"> </w:t>
      </w:r>
    </w:p>
    <w:p w14:paraId="3C1301D6" w14:textId="403A3DCB" w:rsidR="00B22185" w:rsidRDefault="00B22185" w:rsidP="001D2A17">
      <w:pPr>
        <w:spacing w:after="0" w:line="240" w:lineRule="auto"/>
        <w:rPr>
          <w:rFonts w:ascii="Times New Roman" w:hAnsi="Times New Roman" w:cs="Times New Roman"/>
          <w:highlight w:val="yellow"/>
        </w:rPr>
      </w:pPr>
    </w:p>
    <w:p w14:paraId="1561606D" w14:textId="62988FE3" w:rsidR="00B22185" w:rsidRPr="00B22185" w:rsidRDefault="00B22185" w:rsidP="001D2A17">
      <w:pPr>
        <w:spacing w:after="0" w:line="240" w:lineRule="auto"/>
        <w:rPr>
          <w:rFonts w:ascii="Times New Roman" w:hAnsi="Times New Roman" w:cs="Times New Roman"/>
        </w:rPr>
      </w:pPr>
      <w:r w:rsidRPr="00B22185">
        <w:rPr>
          <w:rFonts w:ascii="Times New Roman" w:hAnsi="Times New Roman" w:cs="Times New Roman"/>
        </w:rPr>
        <w:t>Benny Robinson</w:t>
      </w:r>
    </w:p>
    <w:p w14:paraId="75DC4FD3" w14:textId="77777777" w:rsidR="00027CFA" w:rsidRDefault="00B22185" w:rsidP="001D2A17">
      <w:pPr>
        <w:spacing w:after="0" w:line="240" w:lineRule="auto"/>
        <w:rPr>
          <w:rFonts w:ascii="Times New Roman" w:hAnsi="Times New Roman" w:cs="Times New Roman"/>
        </w:rPr>
      </w:pPr>
      <w:r w:rsidRPr="00B22185">
        <w:rPr>
          <w:rFonts w:ascii="Times New Roman" w:hAnsi="Times New Roman" w:cs="Times New Roman"/>
        </w:rPr>
        <w:t xml:space="preserve">Friday Discussion Section: </w:t>
      </w:r>
    </w:p>
    <w:p w14:paraId="11D4E84F" w14:textId="1DCA927D" w:rsidR="00B22185" w:rsidRPr="00B22185" w:rsidRDefault="00B22185" w:rsidP="001D2A17">
      <w:pPr>
        <w:spacing w:after="0" w:line="240" w:lineRule="auto"/>
        <w:rPr>
          <w:rFonts w:ascii="Times New Roman" w:hAnsi="Times New Roman" w:cs="Times New Roman"/>
        </w:rPr>
      </w:pPr>
      <w:r w:rsidRPr="00B22185">
        <w:rPr>
          <w:rFonts w:ascii="Times New Roman" w:hAnsi="Times New Roman" w:cs="Times New Roman"/>
        </w:rPr>
        <w:t>Section 5, 10-10:50 a</w:t>
      </w:r>
      <w:r w:rsidR="00027CFA">
        <w:rPr>
          <w:rFonts w:ascii="Times New Roman" w:hAnsi="Times New Roman" w:cs="Times New Roman"/>
        </w:rPr>
        <w:t>m, Lloyd Hall Rm 215</w:t>
      </w:r>
    </w:p>
    <w:p w14:paraId="3D634F95" w14:textId="1EDF99A8" w:rsidR="00B22185" w:rsidRDefault="00E05B87" w:rsidP="001D2A17">
      <w:pPr>
        <w:spacing w:after="0" w:line="240" w:lineRule="auto"/>
        <w:rPr>
          <w:rFonts w:ascii="Times New Roman" w:hAnsi="Times New Roman" w:cs="Times New Roman"/>
        </w:rPr>
      </w:pPr>
      <w:hyperlink r:id="rId12" w:history="1">
        <w:r w:rsidR="00B22185" w:rsidRPr="00024DBF">
          <w:rPr>
            <w:rStyle w:val="Hyperlink"/>
            <w:rFonts w:ascii="Times New Roman" w:hAnsi="Times New Roman" w:cs="Times New Roman"/>
          </w:rPr>
          <w:t>jbrobinson5@crimson.ua.edu</w:t>
        </w:r>
      </w:hyperlink>
    </w:p>
    <w:p w14:paraId="7C71E69F" w14:textId="7CDAA5B2" w:rsidR="00B22185" w:rsidRPr="002D77E1" w:rsidRDefault="00B22185" w:rsidP="001D2A17">
      <w:pPr>
        <w:spacing w:after="0" w:line="240" w:lineRule="auto"/>
        <w:rPr>
          <w:rFonts w:ascii="Times New Roman" w:hAnsi="Times New Roman" w:cs="Times New Roman"/>
        </w:rPr>
      </w:pPr>
      <w:r w:rsidRPr="002D77E1">
        <w:rPr>
          <w:rFonts w:ascii="Times New Roman" w:hAnsi="Times New Roman" w:cs="Times New Roman"/>
        </w:rPr>
        <w:t xml:space="preserve">Office hours: </w:t>
      </w:r>
      <w:r w:rsidR="002D77E1" w:rsidRPr="002D77E1">
        <w:rPr>
          <w:rFonts w:ascii="Times New Roman" w:hAnsi="Times New Roman" w:cs="Times New Roman"/>
        </w:rPr>
        <w:t>Thursdays, 1-3 pm or by appointment</w:t>
      </w:r>
      <w:r w:rsidR="002D77E1">
        <w:rPr>
          <w:rFonts w:ascii="Times New Roman" w:hAnsi="Times New Roman" w:cs="Times New Roman"/>
        </w:rPr>
        <w:t xml:space="preserve">, ten Hoor Hall Rm 23A. </w:t>
      </w:r>
    </w:p>
    <w:p w14:paraId="4F6D8C06" w14:textId="77777777" w:rsidR="00F15CB2" w:rsidRPr="002D77E1" w:rsidRDefault="00F15CB2" w:rsidP="001D2A17">
      <w:pPr>
        <w:spacing w:after="0" w:line="240" w:lineRule="auto"/>
        <w:rPr>
          <w:rFonts w:ascii="Times New Roman" w:hAnsi="Times New Roman" w:cs="Times New Roman"/>
        </w:rPr>
      </w:pPr>
    </w:p>
    <w:p w14:paraId="6A0F215D" w14:textId="3A75DBD6" w:rsidR="00396D08" w:rsidRPr="002D77E1" w:rsidRDefault="005660A4" w:rsidP="006C6BD4">
      <w:pPr>
        <w:spacing w:after="0" w:line="240" w:lineRule="auto"/>
        <w:rPr>
          <w:rFonts w:ascii="Times New Roman" w:hAnsi="Times New Roman" w:cs="Times New Roman"/>
        </w:rPr>
      </w:pPr>
      <w:r w:rsidRPr="002D77E1">
        <w:rPr>
          <w:rFonts w:ascii="Times New Roman" w:hAnsi="Times New Roman" w:cs="Times New Roman"/>
        </w:rPr>
        <w:t>Lilly Honea</w:t>
      </w:r>
    </w:p>
    <w:p w14:paraId="23AB0B27" w14:textId="77777777" w:rsidR="000D5D42" w:rsidRDefault="00396D08" w:rsidP="004D2BA7">
      <w:pPr>
        <w:spacing w:after="0" w:line="240" w:lineRule="auto"/>
        <w:rPr>
          <w:rFonts w:ascii="Times New Roman" w:hAnsi="Times New Roman" w:cs="Times New Roman"/>
        </w:rPr>
      </w:pPr>
      <w:r w:rsidRPr="002D77E1">
        <w:rPr>
          <w:rFonts w:ascii="Times New Roman" w:hAnsi="Times New Roman" w:cs="Times New Roman"/>
        </w:rPr>
        <w:t xml:space="preserve">Friday Discussion Section: </w:t>
      </w:r>
    </w:p>
    <w:p w14:paraId="67A577EB" w14:textId="10773AB5" w:rsidR="001D2A17" w:rsidRPr="002D77E1" w:rsidRDefault="00396D08" w:rsidP="004D2BA7">
      <w:pPr>
        <w:spacing w:after="0" w:line="240" w:lineRule="auto"/>
        <w:rPr>
          <w:rFonts w:ascii="Times New Roman" w:hAnsi="Times New Roman" w:cs="Times New Roman"/>
        </w:rPr>
      </w:pPr>
      <w:r w:rsidRPr="002D77E1">
        <w:rPr>
          <w:rFonts w:ascii="Times New Roman" w:hAnsi="Times New Roman" w:cs="Times New Roman"/>
        </w:rPr>
        <w:t xml:space="preserve">Section </w:t>
      </w:r>
      <w:r w:rsidR="005660A4" w:rsidRPr="002D77E1">
        <w:rPr>
          <w:rFonts w:ascii="Times New Roman" w:hAnsi="Times New Roman" w:cs="Times New Roman"/>
        </w:rPr>
        <w:t>6</w:t>
      </w:r>
      <w:r w:rsidRPr="002D77E1">
        <w:rPr>
          <w:rFonts w:ascii="Times New Roman" w:hAnsi="Times New Roman" w:cs="Times New Roman"/>
        </w:rPr>
        <w:t>, 1</w:t>
      </w:r>
      <w:r w:rsidR="005660A4" w:rsidRPr="002D77E1">
        <w:rPr>
          <w:rFonts w:ascii="Times New Roman" w:hAnsi="Times New Roman" w:cs="Times New Roman"/>
        </w:rPr>
        <w:t>0</w:t>
      </w:r>
      <w:r w:rsidRPr="002D77E1">
        <w:rPr>
          <w:rFonts w:ascii="Times New Roman" w:hAnsi="Times New Roman" w:cs="Times New Roman"/>
        </w:rPr>
        <w:t>-1</w:t>
      </w:r>
      <w:r w:rsidR="005660A4" w:rsidRPr="002D77E1">
        <w:rPr>
          <w:rFonts w:ascii="Times New Roman" w:hAnsi="Times New Roman" w:cs="Times New Roman"/>
        </w:rPr>
        <w:t>0</w:t>
      </w:r>
      <w:r w:rsidRPr="002D77E1">
        <w:rPr>
          <w:rFonts w:ascii="Times New Roman" w:hAnsi="Times New Roman" w:cs="Times New Roman"/>
        </w:rPr>
        <w:t>:50 am</w:t>
      </w:r>
      <w:r w:rsidR="000D5D42">
        <w:rPr>
          <w:rFonts w:ascii="Times New Roman" w:hAnsi="Times New Roman" w:cs="Times New Roman"/>
        </w:rPr>
        <w:t>, ten Hoor Hall RM 23</w:t>
      </w:r>
    </w:p>
    <w:p w14:paraId="2E1B5FA9" w14:textId="641323C8" w:rsidR="005660A4" w:rsidRPr="002D77E1" w:rsidRDefault="00E05B87" w:rsidP="004D2BA7">
      <w:pPr>
        <w:spacing w:after="0" w:line="240" w:lineRule="auto"/>
        <w:rPr>
          <w:rFonts w:ascii="Times New Roman" w:hAnsi="Times New Roman" w:cs="Times New Roman"/>
        </w:rPr>
      </w:pPr>
      <w:hyperlink r:id="rId13" w:history="1">
        <w:r w:rsidR="005660A4" w:rsidRPr="002D77E1">
          <w:rPr>
            <w:rStyle w:val="Hyperlink"/>
            <w:rFonts w:ascii="Times New Roman" w:hAnsi="Times New Roman" w:cs="Times New Roman"/>
          </w:rPr>
          <w:t>lnhonea@crimson.ua.edu</w:t>
        </w:r>
      </w:hyperlink>
    </w:p>
    <w:p w14:paraId="0AD637AD" w14:textId="6595222B" w:rsidR="002D77E1" w:rsidRPr="002D77E1" w:rsidRDefault="00396D08" w:rsidP="002D77E1">
      <w:pPr>
        <w:spacing w:after="0" w:line="240" w:lineRule="auto"/>
        <w:rPr>
          <w:rFonts w:ascii="Times New Roman" w:hAnsi="Times New Roman" w:cs="Times New Roman"/>
        </w:rPr>
      </w:pPr>
      <w:r w:rsidRPr="002D77E1">
        <w:rPr>
          <w:rFonts w:ascii="Times New Roman" w:hAnsi="Times New Roman" w:cs="Times New Roman"/>
        </w:rPr>
        <w:t>Office hours</w:t>
      </w:r>
      <w:r w:rsidR="00F15CB2" w:rsidRPr="002D77E1">
        <w:rPr>
          <w:rFonts w:ascii="Times New Roman" w:hAnsi="Times New Roman" w:cs="Times New Roman"/>
        </w:rPr>
        <w:t xml:space="preserve">: </w:t>
      </w:r>
      <w:r w:rsidR="002D77E1" w:rsidRPr="002D77E1">
        <w:rPr>
          <w:rFonts w:ascii="Times New Roman" w:hAnsi="Times New Roman" w:cs="Times New Roman"/>
        </w:rPr>
        <w:t>Fridays, 9-10 am</w:t>
      </w:r>
      <w:r w:rsidR="002D77E1">
        <w:rPr>
          <w:rFonts w:ascii="Times New Roman" w:hAnsi="Times New Roman" w:cs="Times New Roman"/>
        </w:rPr>
        <w:t xml:space="preserve"> or by appointment</w:t>
      </w:r>
      <w:r w:rsidR="002D77E1" w:rsidRPr="002D77E1">
        <w:rPr>
          <w:rFonts w:ascii="Times New Roman" w:hAnsi="Times New Roman" w:cs="Times New Roman"/>
        </w:rPr>
        <w:t>, ten Hoor Hall Rm 23A.</w:t>
      </w:r>
      <w:r w:rsidR="002D77E1">
        <w:rPr>
          <w:rFonts w:ascii="Times New Roman" w:hAnsi="Times New Roman" w:cs="Times New Roman"/>
        </w:rPr>
        <w:t xml:space="preserve"> </w:t>
      </w:r>
    </w:p>
    <w:p w14:paraId="11CC4F3B" w14:textId="57228F8F" w:rsidR="001D2A17" w:rsidRPr="007E0C52" w:rsidRDefault="001D2A17" w:rsidP="004D2BA7">
      <w:pPr>
        <w:spacing w:after="0" w:line="240" w:lineRule="auto"/>
        <w:rPr>
          <w:rFonts w:ascii="Times New Roman" w:hAnsi="Times New Roman" w:cs="Times New Roman"/>
        </w:rPr>
      </w:pPr>
    </w:p>
    <w:p w14:paraId="47CCA778" w14:textId="4D50AC56" w:rsidR="00B514C6" w:rsidRDefault="00B514C6" w:rsidP="00B514C6">
      <w:pPr>
        <w:spacing w:after="0" w:line="240" w:lineRule="auto"/>
        <w:rPr>
          <w:rFonts w:ascii="Times New Roman" w:hAnsi="Times New Roman" w:cs="Times New Roman"/>
          <w:b/>
          <w:bCs/>
        </w:rPr>
      </w:pPr>
    </w:p>
    <w:p w14:paraId="2AF042AC" w14:textId="77777777" w:rsidR="005660A4" w:rsidRPr="00B514C6" w:rsidRDefault="005660A4" w:rsidP="00B514C6">
      <w:pPr>
        <w:spacing w:after="0" w:line="240" w:lineRule="auto"/>
        <w:rPr>
          <w:rFonts w:ascii="Times New Roman" w:hAnsi="Times New Roman" w:cs="Times New Roman"/>
        </w:rPr>
      </w:pPr>
    </w:p>
    <w:p w14:paraId="0DE7D46A" w14:textId="77777777" w:rsidR="004D2BA7" w:rsidRPr="00B7379A" w:rsidRDefault="004D2BA7" w:rsidP="00B7379A">
      <w:pPr>
        <w:spacing w:line="240" w:lineRule="auto"/>
        <w:rPr>
          <w:rFonts w:ascii="Times New Roman" w:hAnsi="Times New Roman" w:cs="Times New Roman"/>
        </w:rPr>
      </w:pPr>
      <w:r w:rsidRPr="00B7379A">
        <w:rPr>
          <w:rFonts w:ascii="Times New Roman" w:hAnsi="Times New Roman" w:cs="Times New Roman"/>
          <w:b/>
          <w:bCs/>
        </w:rPr>
        <w:t>Course Description and Credit Hours</w:t>
      </w:r>
    </w:p>
    <w:p w14:paraId="11CCAAD8" w14:textId="0975D15F" w:rsidR="004D2BA7" w:rsidRPr="00B7379A" w:rsidRDefault="00EE1975" w:rsidP="00B7379A">
      <w:pPr>
        <w:spacing w:line="240" w:lineRule="auto"/>
        <w:rPr>
          <w:rFonts w:ascii="Times New Roman" w:hAnsi="Times New Roman" w:cs="Times New Roman"/>
        </w:rPr>
      </w:pPr>
      <w:r w:rsidRPr="00B7379A">
        <w:rPr>
          <w:rFonts w:ascii="Times New Roman" w:hAnsi="Times New Roman" w:cs="Times New Roman"/>
        </w:rPr>
        <w:t>This course is a</w:t>
      </w:r>
      <w:r w:rsidR="004D2BA7" w:rsidRPr="00B7379A">
        <w:rPr>
          <w:rFonts w:ascii="Times New Roman" w:hAnsi="Times New Roman" w:cs="Times New Roman"/>
        </w:rPr>
        <w:t xml:space="preserve">n introduction to the discipline of cultural anthropology, the branch of anthropology that examines the rules and behaviors of contemporary human cultures. The course will demonstrate the importance of a holistic approach to understanding human </w:t>
      </w:r>
      <w:r w:rsidR="00B87AE7" w:rsidRPr="00B7379A">
        <w:rPr>
          <w:rFonts w:ascii="Times New Roman" w:hAnsi="Times New Roman" w:cs="Times New Roman"/>
        </w:rPr>
        <w:t>diversity and</w:t>
      </w:r>
      <w:r w:rsidR="004D2BA7" w:rsidRPr="00B7379A">
        <w:rPr>
          <w:rFonts w:ascii="Times New Roman" w:hAnsi="Times New Roman" w:cs="Times New Roman"/>
        </w:rPr>
        <w:t xml:space="preserve"> </w:t>
      </w:r>
      <w:r w:rsidR="005660A4" w:rsidRPr="00B7379A">
        <w:rPr>
          <w:rFonts w:ascii="Times New Roman" w:hAnsi="Times New Roman" w:cs="Times New Roman"/>
        </w:rPr>
        <w:t>compare</w:t>
      </w:r>
      <w:r w:rsidR="004D2BA7" w:rsidRPr="00B7379A">
        <w:rPr>
          <w:rFonts w:ascii="Times New Roman" w:hAnsi="Times New Roman" w:cs="Times New Roman"/>
        </w:rPr>
        <w:t xml:space="preserve"> the various developments cultures use to tackle the universal problems of human living. </w:t>
      </w:r>
    </w:p>
    <w:p w14:paraId="73C2ED1E" w14:textId="77777777" w:rsidR="004D2BA7" w:rsidRPr="00B7379A" w:rsidRDefault="004D2BA7" w:rsidP="004D2BA7">
      <w:pPr>
        <w:rPr>
          <w:rFonts w:ascii="Times New Roman" w:hAnsi="Times New Roman" w:cs="Times New Roman"/>
        </w:rPr>
      </w:pPr>
      <w:r w:rsidRPr="00B7379A">
        <w:rPr>
          <w:rFonts w:ascii="Times New Roman" w:hAnsi="Times New Roman" w:cs="Times New Roman"/>
          <w:b/>
          <w:bCs/>
        </w:rPr>
        <w:t>Required Texts from UA Supply Store:</w:t>
      </w:r>
    </w:p>
    <w:p w14:paraId="180F9123" w14:textId="13518047" w:rsidR="004D2BA7" w:rsidRPr="00B7379A" w:rsidRDefault="004160D1" w:rsidP="004D2BA7">
      <w:pPr>
        <w:numPr>
          <w:ilvl w:val="0"/>
          <w:numId w:val="2"/>
        </w:numPr>
        <w:rPr>
          <w:rFonts w:ascii="Times New Roman" w:hAnsi="Times New Roman" w:cs="Times New Roman"/>
        </w:rPr>
      </w:pPr>
      <w:r>
        <w:rPr>
          <w:rFonts w:ascii="Times New Roman" w:hAnsi="Times New Roman" w:cs="Times New Roman"/>
        </w:rPr>
        <w:t xml:space="preserve">eBook on BlackBoard: </w:t>
      </w:r>
      <w:r w:rsidR="004D2BA7" w:rsidRPr="00B7379A">
        <w:rPr>
          <w:rFonts w:ascii="Times New Roman" w:hAnsi="Times New Roman" w:cs="Times New Roman"/>
        </w:rPr>
        <w:t>ACCESS GRANTED DIGITAL MATERIALS / ANT 102 ACCESS GRANTED PROGRAM </w:t>
      </w:r>
      <w:r w:rsidR="004D2BA7" w:rsidRPr="00B7379A">
        <w:rPr>
          <w:rFonts w:ascii="Times New Roman" w:hAnsi="Times New Roman" w:cs="Times New Roman"/>
          <w:b/>
          <w:bCs/>
        </w:rPr>
        <w:t>(Required)</w:t>
      </w:r>
    </w:p>
    <w:p w14:paraId="283F9B4C" w14:textId="77777777" w:rsidR="004D2BA7" w:rsidRPr="00B7379A" w:rsidRDefault="004D2BA7" w:rsidP="004D2BA7">
      <w:pPr>
        <w:rPr>
          <w:rFonts w:ascii="Times New Roman" w:hAnsi="Times New Roman" w:cs="Times New Roman"/>
          <w:b/>
          <w:bCs/>
        </w:rPr>
      </w:pPr>
      <w:r w:rsidRPr="00B7379A">
        <w:rPr>
          <w:rFonts w:ascii="Times New Roman" w:hAnsi="Times New Roman" w:cs="Times New Roman"/>
          <w:b/>
          <w:bCs/>
        </w:rPr>
        <w:t>Student Learning Outcomes</w:t>
      </w:r>
    </w:p>
    <w:p w14:paraId="2B357333" w14:textId="71A2067A" w:rsidR="004D2BA7" w:rsidRPr="00B7379A" w:rsidRDefault="004D2BA7" w:rsidP="004D2BA7">
      <w:pPr>
        <w:rPr>
          <w:rFonts w:ascii="Times New Roman" w:hAnsi="Times New Roman" w:cs="Times New Roman"/>
        </w:rPr>
      </w:pPr>
      <w:r w:rsidRPr="00B7379A">
        <w:rPr>
          <w:rFonts w:ascii="Times New Roman" w:hAnsi="Times New Roman" w:cs="Times New Roman"/>
        </w:rPr>
        <w:t xml:space="preserve">ANT 102 will provide a worldwide overview of cultural groups, with an emphasis on the contrasts between </w:t>
      </w:r>
      <w:r w:rsidR="00BE731B">
        <w:rPr>
          <w:rFonts w:ascii="Times New Roman" w:hAnsi="Times New Roman" w:cs="Times New Roman"/>
        </w:rPr>
        <w:t>different populations across the globe</w:t>
      </w:r>
      <w:r w:rsidRPr="00B7379A">
        <w:rPr>
          <w:rFonts w:ascii="Times New Roman" w:hAnsi="Times New Roman" w:cs="Times New Roman"/>
        </w:rPr>
        <w:t>. Through the textbook, assignment materials, and lectures, the course aims to explore the diversity of practices people have developed to tackle the universal problems of human living. Upon completion of this course, students will:</w:t>
      </w:r>
    </w:p>
    <w:p w14:paraId="3C913508" w14:textId="45DDE56B" w:rsidR="004D2BA7" w:rsidRPr="00B7379A" w:rsidRDefault="004D2BA7" w:rsidP="004D2BA7">
      <w:pPr>
        <w:numPr>
          <w:ilvl w:val="0"/>
          <w:numId w:val="3"/>
        </w:numPr>
        <w:rPr>
          <w:rFonts w:ascii="Times New Roman" w:hAnsi="Times New Roman" w:cs="Times New Roman"/>
        </w:rPr>
      </w:pPr>
      <w:r w:rsidRPr="00B7379A">
        <w:rPr>
          <w:rFonts w:ascii="Times New Roman" w:hAnsi="Times New Roman" w:cs="Times New Roman"/>
        </w:rPr>
        <w:t>Articulate a basic understanding of anthropology and its subfields</w:t>
      </w:r>
      <w:r w:rsidR="00E21EA8">
        <w:rPr>
          <w:rFonts w:ascii="Times New Roman" w:hAnsi="Times New Roman" w:cs="Times New Roman"/>
        </w:rPr>
        <w:t>.</w:t>
      </w:r>
    </w:p>
    <w:p w14:paraId="29AC5504" w14:textId="3E906E22" w:rsidR="004D2BA7" w:rsidRPr="00B7379A" w:rsidRDefault="004D2BA7" w:rsidP="004D2BA7">
      <w:pPr>
        <w:numPr>
          <w:ilvl w:val="0"/>
          <w:numId w:val="3"/>
        </w:numPr>
        <w:rPr>
          <w:rFonts w:ascii="Times New Roman" w:hAnsi="Times New Roman" w:cs="Times New Roman"/>
        </w:rPr>
      </w:pPr>
      <w:r w:rsidRPr="00B7379A">
        <w:rPr>
          <w:rFonts w:ascii="Times New Roman" w:hAnsi="Times New Roman" w:cs="Times New Roman"/>
        </w:rPr>
        <w:t>Recount the methods and theories employed in the field of cultural anthropology</w:t>
      </w:r>
      <w:r w:rsidR="00E21EA8">
        <w:rPr>
          <w:rFonts w:ascii="Times New Roman" w:hAnsi="Times New Roman" w:cs="Times New Roman"/>
        </w:rPr>
        <w:t>.</w:t>
      </w:r>
    </w:p>
    <w:p w14:paraId="53463D83" w14:textId="77777777" w:rsidR="004D2BA7" w:rsidRPr="00B7379A" w:rsidRDefault="004D2BA7" w:rsidP="004D2BA7">
      <w:pPr>
        <w:numPr>
          <w:ilvl w:val="0"/>
          <w:numId w:val="3"/>
        </w:numPr>
        <w:rPr>
          <w:rFonts w:ascii="Times New Roman" w:hAnsi="Times New Roman" w:cs="Times New Roman"/>
        </w:rPr>
      </w:pPr>
      <w:r w:rsidRPr="00B7379A">
        <w:rPr>
          <w:rFonts w:ascii="Times New Roman" w:hAnsi="Times New Roman" w:cs="Times New Roman"/>
        </w:rPr>
        <w:t>Demonstrate understanding and insight regarding other cultures and their customs.</w:t>
      </w:r>
    </w:p>
    <w:p w14:paraId="7B993B6C" w14:textId="0C1E178B" w:rsidR="005E411E" w:rsidRPr="004160D1" w:rsidRDefault="004D2BA7" w:rsidP="004D2BA7">
      <w:pPr>
        <w:numPr>
          <w:ilvl w:val="0"/>
          <w:numId w:val="3"/>
        </w:numPr>
        <w:rPr>
          <w:rFonts w:ascii="Times New Roman" w:hAnsi="Times New Roman" w:cs="Times New Roman"/>
        </w:rPr>
      </w:pPr>
      <w:r w:rsidRPr="00B7379A">
        <w:rPr>
          <w:rFonts w:ascii="Times New Roman" w:hAnsi="Times New Roman" w:cs="Times New Roman"/>
        </w:rPr>
        <w:t>Define globalization and explain its effects on modern cultures.</w:t>
      </w:r>
    </w:p>
    <w:p w14:paraId="40898CC1" w14:textId="77777777" w:rsidR="004D2BA7" w:rsidRPr="00B7379A" w:rsidRDefault="004D2BA7" w:rsidP="004D2BA7">
      <w:pPr>
        <w:rPr>
          <w:rFonts w:ascii="Times New Roman" w:hAnsi="Times New Roman" w:cs="Times New Roman"/>
          <w:b/>
          <w:bCs/>
        </w:rPr>
      </w:pPr>
      <w:r w:rsidRPr="00B7379A">
        <w:rPr>
          <w:rFonts w:ascii="Times New Roman" w:hAnsi="Times New Roman" w:cs="Times New Roman"/>
          <w:b/>
          <w:bCs/>
        </w:rPr>
        <w:t>Other Course Materials</w:t>
      </w:r>
    </w:p>
    <w:p w14:paraId="77E99EF4" w14:textId="77777777" w:rsidR="004D2BA7" w:rsidRPr="00B7379A" w:rsidRDefault="004D2BA7" w:rsidP="004D2BA7">
      <w:pPr>
        <w:rPr>
          <w:rFonts w:ascii="Times New Roman" w:hAnsi="Times New Roman" w:cs="Times New Roman"/>
        </w:rPr>
      </w:pPr>
      <w:r w:rsidRPr="00B7379A">
        <w:rPr>
          <w:rFonts w:ascii="Times New Roman" w:hAnsi="Times New Roman" w:cs="Times New Roman"/>
        </w:rPr>
        <w:t>Other relevant readings, podcasts or videos of interest may be uploaded to the course Blackboard site over the course of the semester.</w:t>
      </w:r>
    </w:p>
    <w:p w14:paraId="5883E47C" w14:textId="77777777" w:rsidR="004D2BA7" w:rsidRPr="00B7379A" w:rsidRDefault="004D2BA7" w:rsidP="004D2BA7">
      <w:pPr>
        <w:rPr>
          <w:rFonts w:ascii="Times New Roman" w:hAnsi="Times New Roman" w:cs="Times New Roman"/>
          <w:b/>
          <w:bCs/>
        </w:rPr>
      </w:pPr>
      <w:r w:rsidRPr="00B7379A">
        <w:rPr>
          <w:rFonts w:ascii="Times New Roman" w:hAnsi="Times New Roman" w:cs="Times New Roman"/>
          <w:b/>
          <w:bCs/>
        </w:rPr>
        <w:t>Outline of Topics</w:t>
      </w:r>
    </w:p>
    <w:p w14:paraId="56E14DF9" w14:textId="77777777" w:rsidR="004D2BA7" w:rsidRPr="00B7379A" w:rsidRDefault="004D2BA7" w:rsidP="004D2BA7">
      <w:pPr>
        <w:rPr>
          <w:rFonts w:ascii="Times New Roman" w:hAnsi="Times New Roman" w:cs="Times New Roman"/>
        </w:rPr>
      </w:pPr>
      <w:r w:rsidRPr="00B7379A">
        <w:rPr>
          <w:rFonts w:ascii="Times New Roman" w:hAnsi="Times New Roman" w:cs="Times New Roman"/>
        </w:rPr>
        <w:t>Following the text, this course is divided into three parts. These are:</w:t>
      </w:r>
    </w:p>
    <w:p w14:paraId="1C793D00" w14:textId="77777777" w:rsidR="004D2BA7" w:rsidRPr="00B7379A" w:rsidRDefault="004D2BA7" w:rsidP="004D2BA7">
      <w:pPr>
        <w:numPr>
          <w:ilvl w:val="0"/>
          <w:numId w:val="4"/>
        </w:numPr>
        <w:rPr>
          <w:rFonts w:ascii="Times New Roman" w:hAnsi="Times New Roman" w:cs="Times New Roman"/>
        </w:rPr>
      </w:pPr>
      <w:r w:rsidRPr="00B7379A">
        <w:rPr>
          <w:rFonts w:ascii="Times New Roman" w:hAnsi="Times New Roman" w:cs="Times New Roman"/>
        </w:rPr>
        <w:t>Anthropology for the 21st Century</w:t>
      </w:r>
    </w:p>
    <w:p w14:paraId="7225DFEB" w14:textId="77777777" w:rsidR="004D2BA7" w:rsidRPr="00B7379A" w:rsidRDefault="004D2BA7" w:rsidP="004D2BA7">
      <w:pPr>
        <w:numPr>
          <w:ilvl w:val="0"/>
          <w:numId w:val="4"/>
        </w:numPr>
        <w:rPr>
          <w:rFonts w:ascii="Times New Roman" w:hAnsi="Times New Roman" w:cs="Times New Roman"/>
        </w:rPr>
      </w:pPr>
      <w:r w:rsidRPr="00B7379A">
        <w:rPr>
          <w:rFonts w:ascii="Times New Roman" w:hAnsi="Times New Roman" w:cs="Times New Roman"/>
        </w:rPr>
        <w:t>Unmasking the Structures of Power</w:t>
      </w:r>
    </w:p>
    <w:p w14:paraId="320C400B" w14:textId="77777777" w:rsidR="004D2BA7" w:rsidRPr="00B7379A" w:rsidRDefault="004D2BA7" w:rsidP="004D2BA7">
      <w:pPr>
        <w:numPr>
          <w:ilvl w:val="0"/>
          <w:numId w:val="4"/>
        </w:numPr>
        <w:rPr>
          <w:rFonts w:ascii="Times New Roman" w:hAnsi="Times New Roman" w:cs="Times New Roman"/>
        </w:rPr>
      </w:pPr>
      <w:r w:rsidRPr="00B7379A">
        <w:rPr>
          <w:rFonts w:ascii="Times New Roman" w:hAnsi="Times New Roman" w:cs="Times New Roman"/>
        </w:rPr>
        <w:t>Change in the Modern World</w:t>
      </w:r>
    </w:p>
    <w:p w14:paraId="1B01C1A3" w14:textId="77777777" w:rsidR="004D2BA7" w:rsidRPr="00B7379A" w:rsidRDefault="004D2BA7" w:rsidP="004D2BA7">
      <w:pPr>
        <w:rPr>
          <w:rFonts w:ascii="Times New Roman" w:hAnsi="Times New Roman" w:cs="Times New Roman"/>
        </w:rPr>
      </w:pPr>
      <w:r w:rsidRPr="00B7379A">
        <w:rPr>
          <w:rFonts w:ascii="Times New Roman" w:hAnsi="Times New Roman" w:cs="Times New Roman"/>
        </w:rPr>
        <w:t>Each part contains five or six sub-parts (book chapters). Readings and assignments reflect the need to balance covering the text content within the semester time frame and facilitating meaningful learning. Please see the table below for a full breakdown of course topics by week:</w:t>
      </w:r>
    </w:p>
    <w:tbl>
      <w:tblPr>
        <w:tblW w:w="13860" w:type="dxa"/>
        <w:tblBorders>
          <w:top w:val="single" w:sz="6" w:space="0" w:color="000000"/>
        </w:tblBorders>
        <w:tblCellMar>
          <w:top w:w="15" w:type="dxa"/>
          <w:left w:w="15" w:type="dxa"/>
          <w:bottom w:w="15" w:type="dxa"/>
          <w:right w:w="15" w:type="dxa"/>
        </w:tblCellMar>
        <w:tblLook w:val="04A0" w:firstRow="1" w:lastRow="0" w:firstColumn="1" w:lastColumn="0" w:noHBand="0" w:noVBand="1"/>
      </w:tblPr>
      <w:tblGrid>
        <w:gridCol w:w="3322"/>
        <w:gridCol w:w="3870"/>
        <w:gridCol w:w="6668"/>
      </w:tblGrid>
      <w:tr w:rsidR="004D2BA7" w:rsidRPr="00B7379A" w14:paraId="75C53743" w14:textId="77777777" w:rsidTr="004D2BA7">
        <w:trPr>
          <w:tblHeader/>
        </w:trPr>
        <w:tc>
          <w:tcPr>
            <w:tcW w:w="3322" w:type="dxa"/>
            <w:tcBorders>
              <w:top w:val="nil"/>
              <w:left w:val="single" w:sz="6" w:space="0" w:color="000000"/>
              <w:bottom w:val="nil"/>
              <w:right w:val="nil"/>
            </w:tcBorders>
            <w:shd w:val="clear" w:color="auto" w:fill="F5F5F5"/>
            <w:tcMar>
              <w:top w:w="120" w:type="dxa"/>
              <w:left w:w="120" w:type="dxa"/>
              <w:bottom w:w="120" w:type="dxa"/>
              <w:right w:w="120" w:type="dxa"/>
            </w:tcMar>
            <w:vAlign w:val="center"/>
            <w:hideMark/>
          </w:tcPr>
          <w:p w14:paraId="2D6E4350" w14:textId="77777777" w:rsidR="004D2BA7" w:rsidRPr="00B7379A" w:rsidRDefault="004D2BA7" w:rsidP="007138B8">
            <w:pPr>
              <w:spacing w:after="0" w:line="240" w:lineRule="auto"/>
              <w:rPr>
                <w:rFonts w:ascii="Times New Roman" w:hAnsi="Times New Roman" w:cs="Times New Roman"/>
                <w:b/>
                <w:bCs/>
              </w:rPr>
            </w:pPr>
            <w:r w:rsidRPr="00B7379A">
              <w:rPr>
                <w:rFonts w:ascii="Times New Roman" w:hAnsi="Times New Roman" w:cs="Times New Roman"/>
                <w:b/>
                <w:bCs/>
              </w:rPr>
              <w:t>Week/Date</w:t>
            </w:r>
          </w:p>
        </w:tc>
        <w:tc>
          <w:tcPr>
            <w:tcW w:w="3870" w:type="dxa"/>
            <w:tcBorders>
              <w:top w:val="nil"/>
              <w:left w:val="single" w:sz="6" w:space="0" w:color="000000"/>
              <w:bottom w:val="nil"/>
              <w:right w:val="nil"/>
            </w:tcBorders>
            <w:shd w:val="clear" w:color="auto" w:fill="F5F5F5"/>
            <w:tcMar>
              <w:top w:w="120" w:type="dxa"/>
              <w:left w:w="120" w:type="dxa"/>
              <w:bottom w:w="120" w:type="dxa"/>
              <w:right w:w="120" w:type="dxa"/>
            </w:tcMar>
            <w:vAlign w:val="center"/>
            <w:hideMark/>
          </w:tcPr>
          <w:p w14:paraId="7A191745" w14:textId="77777777" w:rsidR="004D2BA7" w:rsidRPr="00B7379A" w:rsidRDefault="004D2BA7" w:rsidP="007138B8">
            <w:pPr>
              <w:spacing w:after="0" w:line="240" w:lineRule="auto"/>
              <w:rPr>
                <w:rFonts w:ascii="Times New Roman" w:hAnsi="Times New Roman" w:cs="Times New Roman"/>
                <w:b/>
                <w:bCs/>
              </w:rPr>
            </w:pPr>
            <w:r w:rsidRPr="00B7379A">
              <w:rPr>
                <w:rFonts w:ascii="Times New Roman" w:hAnsi="Times New Roman" w:cs="Times New Roman"/>
                <w:b/>
                <w:bCs/>
              </w:rPr>
              <w:t>Topic</w:t>
            </w:r>
          </w:p>
        </w:tc>
        <w:tc>
          <w:tcPr>
            <w:tcW w:w="6668" w:type="dxa"/>
            <w:tcBorders>
              <w:top w:val="nil"/>
              <w:left w:val="single" w:sz="6" w:space="0" w:color="000000"/>
              <w:bottom w:val="nil"/>
              <w:right w:val="nil"/>
            </w:tcBorders>
            <w:shd w:val="clear" w:color="auto" w:fill="F5F5F5"/>
            <w:tcMar>
              <w:top w:w="120" w:type="dxa"/>
              <w:left w:w="120" w:type="dxa"/>
              <w:bottom w:w="120" w:type="dxa"/>
              <w:right w:w="120" w:type="dxa"/>
            </w:tcMar>
            <w:vAlign w:val="center"/>
            <w:hideMark/>
          </w:tcPr>
          <w:p w14:paraId="2F9EAFA6" w14:textId="77777777" w:rsidR="004D2BA7" w:rsidRPr="00B7379A" w:rsidRDefault="004D2BA7" w:rsidP="007138B8">
            <w:pPr>
              <w:spacing w:after="0" w:line="240" w:lineRule="auto"/>
              <w:rPr>
                <w:rFonts w:ascii="Times New Roman" w:hAnsi="Times New Roman" w:cs="Times New Roman"/>
                <w:b/>
                <w:bCs/>
              </w:rPr>
            </w:pPr>
            <w:r w:rsidRPr="00B7379A">
              <w:rPr>
                <w:rFonts w:ascii="Times New Roman" w:hAnsi="Times New Roman" w:cs="Times New Roman"/>
                <w:b/>
                <w:bCs/>
              </w:rPr>
              <w:t>Assignment</w:t>
            </w:r>
          </w:p>
        </w:tc>
      </w:tr>
      <w:tr w:rsidR="004D2BA7" w:rsidRPr="00B7379A" w14:paraId="24A95917" w14:textId="77777777" w:rsidTr="004D2BA7">
        <w:tc>
          <w:tcPr>
            <w:tcW w:w="3322" w:type="dxa"/>
            <w:tcBorders>
              <w:top w:val="nil"/>
              <w:left w:val="single" w:sz="6" w:space="0" w:color="000000"/>
              <w:bottom w:val="nil"/>
              <w:right w:val="nil"/>
            </w:tcBorders>
            <w:tcMar>
              <w:top w:w="120" w:type="dxa"/>
              <w:left w:w="120" w:type="dxa"/>
              <w:bottom w:w="120" w:type="dxa"/>
              <w:right w:w="120" w:type="dxa"/>
            </w:tcMar>
            <w:vAlign w:val="center"/>
            <w:hideMark/>
          </w:tcPr>
          <w:p w14:paraId="29E5FBE1" w14:textId="6BBF6AB2"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Week 1/</w:t>
            </w:r>
            <w:r w:rsidR="004160D1">
              <w:rPr>
                <w:rFonts w:ascii="Times New Roman" w:hAnsi="Times New Roman" w:cs="Times New Roman"/>
              </w:rPr>
              <w:t>Aug 1</w:t>
            </w:r>
            <w:r w:rsidR="007A3F43">
              <w:rPr>
                <w:rFonts w:ascii="Times New Roman" w:hAnsi="Times New Roman" w:cs="Times New Roman"/>
              </w:rPr>
              <w:t>8</w:t>
            </w:r>
            <w:r w:rsidR="004160D1">
              <w:rPr>
                <w:rFonts w:ascii="Times New Roman" w:hAnsi="Times New Roman" w:cs="Times New Roman"/>
              </w:rPr>
              <w:t xml:space="preserve"> </w:t>
            </w:r>
          </w:p>
        </w:tc>
        <w:tc>
          <w:tcPr>
            <w:tcW w:w="3870" w:type="dxa"/>
            <w:tcBorders>
              <w:top w:val="nil"/>
              <w:left w:val="single" w:sz="6" w:space="0" w:color="000000"/>
              <w:bottom w:val="nil"/>
              <w:right w:val="nil"/>
            </w:tcBorders>
            <w:tcMar>
              <w:top w:w="120" w:type="dxa"/>
              <w:left w:w="120" w:type="dxa"/>
              <w:bottom w:w="120" w:type="dxa"/>
              <w:right w:w="120" w:type="dxa"/>
            </w:tcMar>
            <w:vAlign w:val="center"/>
            <w:hideMark/>
          </w:tcPr>
          <w:p w14:paraId="76FCA7FF"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Course Introduction</w:t>
            </w:r>
          </w:p>
        </w:tc>
        <w:tc>
          <w:tcPr>
            <w:tcW w:w="6668" w:type="dxa"/>
            <w:tcBorders>
              <w:top w:val="nil"/>
              <w:left w:val="single" w:sz="6" w:space="0" w:color="000000"/>
              <w:bottom w:val="nil"/>
              <w:right w:val="nil"/>
            </w:tcBorders>
            <w:tcMar>
              <w:top w:w="120" w:type="dxa"/>
              <w:left w:w="120" w:type="dxa"/>
              <w:bottom w:w="120" w:type="dxa"/>
              <w:right w:w="120" w:type="dxa"/>
            </w:tcMar>
            <w:vAlign w:val="center"/>
            <w:hideMark/>
          </w:tcPr>
          <w:p w14:paraId="55C5E9DB" w14:textId="510901B0"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Pre-test</w:t>
            </w:r>
            <w:r w:rsidR="004160D1">
              <w:rPr>
                <w:rFonts w:ascii="Times New Roman" w:hAnsi="Times New Roman" w:cs="Times New Roman"/>
              </w:rPr>
              <w:t xml:space="preserve"> </w:t>
            </w:r>
          </w:p>
        </w:tc>
      </w:tr>
      <w:tr w:rsidR="004D2BA7" w:rsidRPr="00B7379A" w14:paraId="296A83DD" w14:textId="77777777" w:rsidTr="004D2BA7">
        <w:tc>
          <w:tcPr>
            <w:tcW w:w="3322" w:type="dxa"/>
            <w:tcBorders>
              <w:top w:val="nil"/>
              <w:left w:val="single" w:sz="6" w:space="0" w:color="000000"/>
              <w:bottom w:val="nil"/>
              <w:right w:val="nil"/>
            </w:tcBorders>
            <w:tcMar>
              <w:top w:w="120" w:type="dxa"/>
              <w:left w:w="120" w:type="dxa"/>
              <w:bottom w:w="120" w:type="dxa"/>
              <w:right w:w="120" w:type="dxa"/>
            </w:tcMar>
            <w:vAlign w:val="center"/>
            <w:hideMark/>
          </w:tcPr>
          <w:p w14:paraId="0FCB9BBA" w14:textId="33377F04"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Week 2/</w:t>
            </w:r>
            <w:r w:rsidR="004160D1">
              <w:rPr>
                <w:rFonts w:ascii="Times New Roman" w:hAnsi="Times New Roman" w:cs="Times New Roman"/>
              </w:rPr>
              <w:t>Aug 2</w:t>
            </w:r>
            <w:r w:rsidR="007A3F43">
              <w:rPr>
                <w:rFonts w:ascii="Times New Roman" w:hAnsi="Times New Roman" w:cs="Times New Roman"/>
              </w:rPr>
              <w:t>3-27</w:t>
            </w:r>
            <w:r w:rsidR="004160D1">
              <w:rPr>
                <w:rFonts w:ascii="Times New Roman" w:hAnsi="Times New Roman" w:cs="Times New Roman"/>
              </w:rPr>
              <w:t xml:space="preserve"> </w:t>
            </w:r>
          </w:p>
          <w:p w14:paraId="1121F648" w14:textId="77777777" w:rsidR="00880AD4" w:rsidRPr="00B7379A" w:rsidRDefault="00880AD4" w:rsidP="007138B8">
            <w:pPr>
              <w:spacing w:after="0" w:line="240" w:lineRule="auto"/>
              <w:rPr>
                <w:rFonts w:ascii="Times New Roman" w:hAnsi="Times New Roman" w:cs="Times New Roman"/>
              </w:rPr>
            </w:pPr>
          </w:p>
          <w:p w14:paraId="5EF1D51D" w14:textId="77777777" w:rsidR="00880AD4" w:rsidRPr="00B7379A" w:rsidRDefault="00880AD4" w:rsidP="007138B8">
            <w:pPr>
              <w:spacing w:after="0" w:line="240" w:lineRule="auto"/>
              <w:rPr>
                <w:rFonts w:ascii="Times New Roman" w:hAnsi="Times New Roman" w:cs="Times New Roman"/>
              </w:rPr>
            </w:pPr>
          </w:p>
          <w:p w14:paraId="7E8992C5" w14:textId="77777777" w:rsidR="007138B8" w:rsidRPr="00B7379A" w:rsidRDefault="007138B8" w:rsidP="007138B8">
            <w:pPr>
              <w:spacing w:after="0" w:line="240" w:lineRule="auto"/>
              <w:rPr>
                <w:rFonts w:ascii="Times New Roman" w:hAnsi="Times New Roman" w:cs="Times New Roman"/>
              </w:rPr>
            </w:pPr>
          </w:p>
          <w:p w14:paraId="7ED09C94" w14:textId="77777777" w:rsidR="007138B8" w:rsidRPr="00B7379A" w:rsidRDefault="007138B8" w:rsidP="007138B8">
            <w:pPr>
              <w:spacing w:after="0" w:line="240" w:lineRule="auto"/>
              <w:rPr>
                <w:rFonts w:ascii="Times New Roman" w:hAnsi="Times New Roman" w:cs="Times New Roman"/>
              </w:rPr>
            </w:pPr>
          </w:p>
        </w:tc>
        <w:tc>
          <w:tcPr>
            <w:tcW w:w="3870" w:type="dxa"/>
            <w:tcBorders>
              <w:top w:val="nil"/>
              <w:left w:val="single" w:sz="6" w:space="0" w:color="000000"/>
              <w:bottom w:val="nil"/>
              <w:right w:val="nil"/>
            </w:tcBorders>
            <w:tcMar>
              <w:top w:w="120" w:type="dxa"/>
              <w:left w:w="120" w:type="dxa"/>
              <w:bottom w:w="120" w:type="dxa"/>
              <w:right w:w="120" w:type="dxa"/>
            </w:tcMar>
            <w:vAlign w:val="center"/>
            <w:hideMark/>
          </w:tcPr>
          <w:p w14:paraId="2413D447"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lastRenderedPageBreak/>
              <w:t>Anthropology in a Global Age &amp; Culture</w:t>
            </w:r>
          </w:p>
          <w:p w14:paraId="27C35AAC" w14:textId="77777777" w:rsidR="00880AD4" w:rsidRPr="00B7379A" w:rsidRDefault="00880AD4" w:rsidP="007138B8">
            <w:pPr>
              <w:spacing w:after="0" w:line="240" w:lineRule="auto"/>
              <w:rPr>
                <w:rFonts w:ascii="Times New Roman" w:hAnsi="Times New Roman" w:cs="Times New Roman"/>
              </w:rPr>
            </w:pPr>
          </w:p>
          <w:p w14:paraId="0C7A38C7" w14:textId="77777777" w:rsidR="00880AD4" w:rsidRPr="00B7379A" w:rsidRDefault="00880AD4" w:rsidP="007138B8">
            <w:pPr>
              <w:spacing w:after="0" w:line="240" w:lineRule="auto"/>
              <w:rPr>
                <w:rFonts w:ascii="Times New Roman" w:hAnsi="Times New Roman" w:cs="Times New Roman"/>
              </w:rPr>
            </w:pPr>
          </w:p>
          <w:p w14:paraId="47E0D7ED" w14:textId="77777777" w:rsidR="007138B8" w:rsidRPr="00B7379A" w:rsidRDefault="007138B8" w:rsidP="007138B8">
            <w:pPr>
              <w:spacing w:after="0" w:line="240" w:lineRule="auto"/>
              <w:rPr>
                <w:rFonts w:ascii="Times New Roman" w:hAnsi="Times New Roman" w:cs="Times New Roman"/>
              </w:rPr>
            </w:pPr>
          </w:p>
          <w:p w14:paraId="17C86A54" w14:textId="77777777" w:rsidR="007138B8" w:rsidRPr="00B7379A" w:rsidRDefault="007138B8" w:rsidP="007138B8">
            <w:pPr>
              <w:spacing w:after="0" w:line="240" w:lineRule="auto"/>
              <w:rPr>
                <w:rFonts w:ascii="Times New Roman" w:hAnsi="Times New Roman" w:cs="Times New Roman"/>
              </w:rPr>
            </w:pPr>
          </w:p>
        </w:tc>
        <w:tc>
          <w:tcPr>
            <w:tcW w:w="6668" w:type="dxa"/>
            <w:tcBorders>
              <w:top w:val="nil"/>
              <w:left w:val="single" w:sz="6" w:space="0" w:color="000000"/>
              <w:bottom w:val="nil"/>
              <w:right w:val="nil"/>
            </w:tcBorders>
            <w:tcMar>
              <w:top w:w="120" w:type="dxa"/>
              <w:left w:w="120" w:type="dxa"/>
              <w:bottom w:w="120" w:type="dxa"/>
              <w:right w:w="120" w:type="dxa"/>
            </w:tcMar>
            <w:vAlign w:val="center"/>
            <w:hideMark/>
          </w:tcPr>
          <w:p w14:paraId="7EA3DA13"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lastRenderedPageBreak/>
              <w:t>Chapters 1 &amp;2</w:t>
            </w:r>
          </w:p>
          <w:p w14:paraId="6EF208A1" w14:textId="77777777" w:rsidR="007138B8" w:rsidRPr="00B7379A" w:rsidRDefault="007138B8" w:rsidP="007138B8">
            <w:pPr>
              <w:spacing w:after="0" w:line="240" w:lineRule="auto"/>
              <w:rPr>
                <w:rFonts w:ascii="Times New Roman" w:hAnsi="Times New Roman" w:cs="Times New Roman"/>
              </w:rPr>
            </w:pPr>
            <w:r w:rsidRPr="00B7379A">
              <w:rPr>
                <w:rFonts w:ascii="Times New Roman" w:hAnsi="Times New Roman" w:cs="Times New Roman"/>
              </w:rPr>
              <w:t>Complete InQuizitive (chaps 1&amp;2)</w:t>
            </w:r>
          </w:p>
          <w:p w14:paraId="564200E6" w14:textId="77777777" w:rsidR="007138B8" w:rsidRPr="00B7379A" w:rsidRDefault="00880AD4" w:rsidP="007138B8">
            <w:pPr>
              <w:spacing w:after="0" w:line="240" w:lineRule="auto"/>
              <w:rPr>
                <w:rFonts w:ascii="Times New Roman" w:hAnsi="Times New Roman" w:cs="Times New Roman"/>
              </w:rPr>
            </w:pPr>
            <w:r w:rsidRPr="00B7379A">
              <w:rPr>
                <w:rFonts w:ascii="Times New Roman" w:hAnsi="Times New Roman" w:cs="Times New Roman"/>
              </w:rPr>
              <w:lastRenderedPageBreak/>
              <w:t>Vocabulary Matching Quiz (chap 1)</w:t>
            </w:r>
          </w:p>
          <w:p w14:paraId="3D294D7F" w14:textId="77777777" w:rsidR="00880AD4" w:rsidRPr="00B7379A" w:rsidRDefault="00EE5AF1" w:rsidP="007138B8">
            <w:pPr>
              <w:spacing w:after="0" w:line="240" w:lineRule="auto"/>
              <w:rPr>
                <w:rFonts w:ascii="Times New Roman" w:hAnsi="Times New Roman" w:cs="Times New Roman"/>
              </w:rPr>
            </w:pPr>
            <w:r w:rsidRPr="00B7379A">
              <w:rPr>
                <w:rFonts w:ascii="Times New Roman" w:hAnsi="Times New Roman" w:cs="Times New Roman"/>
              </w:rPr>
              <w:t>Vocabulary Matching Quiz</w:t>
            </w:r>
            <w:r w:rsidR="00880AD4" w:rsidRPr="00B7379A">
              <w:rPr>
                <w:rFonts w:ascii="Times New Roman" w:hAnsi="Times New Roman" w:cs="Times New Roman"/>
              </w:rPr>
              <w:t xml:space="preserve"> (chap 2) </w:t>
            </w:r>
          </w:p>
          <w:p w14:paraId="748EE816" w14:textId="77777777" w:rsidR="007138B8" w:rsidRPr="00B7379A" w:rsidRDefault="007138B8" w:rsidP="007138B8">
            <w:pPr>
              <w:spacing w:after="0" w:line="240" w:lineRule="auto"/>
              <w:rPr>
                <w:rFonts w:ascii="Times New Roman" w:hAnsi="Times New Roman" w:cs="Times New Roman"/>
              </w:rPr>
            </w:pPr>
          </w:p>
        </w:tc>
      </w:tr>
      <w:tr w:rsidR="004D2BA7" w:rsidRPr="00B7379A" w14:paraId="08786201" w14:textId="77777777" w:rsidTr="004D2BA7">
        <w:tc>
          <w:tcPr>
            <w:tcW w:w="3322" w:type="dxa"/>
            <w:tcBorders>
              <w:top w:val="nil"/>
              <w:left w:val="single" w:sz="6" w:space="0" w:color="000000"/>
              <w:bottom w:val="nil"/>
              <w:right w:val="nil"/>
            </w:tcBorders>
            <w:tcMar>
              <w:top w:w="120" w:type="dxa"/>
              <w:left w:w="120" w:type="dxa"/>
              <w:bottom w:w="120" w:type="dxa"/>
              <w:right w:w="120" w:type="dxa"/>
            </w:tcMar>
            <w:vAlign w:val="center"/>
            <w:hideMark/>
          </w:tcPr>
          <w:p w14:paraId="7651701A" w14:textId="73A1D44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lastRenderedPageBreak/>
              <w:t>Week 3/</w:t>
            </w:r>
            <w:r w:rsidR="004160D1">
              <w:rPr>
                <w:rFonts w:ascii="Times New Roman" w:hAnsi="Times New Roman" w:cs="Times New Roman"/>
              </w:rPr>
              <w:t>Aug 3</w:t>
            </w:r>
            <w:r w:rsidR="007A3F43">
              <w:rPr>
                <w:rFonts w:ascii="Times New Roman" w:hAnsi="Times New Roman" w:cs="Times New Roman"/>
              </w:rPr>
              <w:t>0</w:t>
            </w:r>
            <w:r w:rsidR="004160D1">
              <w:rPr>
                <w:rFonts w:ascii="Times New Roman" w:hAnsi="Times New Roman" w:cs="Times New Roman"/>
              </w:rPr>
              <w:t xml:space="preserve"> - Sept </w:t>
            </w:r>
            <w:r w:rsidR="007A3F43">
              <w:rPr>
                <w:rFonts w:ascii="Times New Roman" w:hAnsi="Times New Roman" w:cs="Times New Roman"/>
              </w:rPr>
              <w:t>3</w:t>
            </w:r>
          </w:p>
          <w:p w14:paraId="2D4685D7" w14:textId="77777777" w:rsidR="00AA52C9" w:rsidRPr="00B7379A" w:rsidRDefault="00AA52C9" w:rsidP="007138B8">
            <w:pPr>
              <w:spacing w:after="0" w:line="240" w:lineRule="auto"/>
              <w:rPr>
                <w:rFonts w:ascii="Times New Roman" w:hAnsi="Times New Roman" w:cs="Times New Roman"/>
              </w:rPr>
            </w:pPr>
          </w:p>
          <w:p w14:paraId="05894E45" w14:textId="77777777" w:rsidR="00AA52C9" w:rsidRPr="00B7379A" w:rsidRDefault="00AA52C9" w:rsidP="007138B8">
            <w:pPr>
              <w:spacing w:after="0" w:line="240" w:lineRule="auto"/>
              <w:rPr>
                <w:rFonts w:ascii="Times New Roman" w:hAnsi="Times New Roman" w:cs="Times New Roman"/>
              </w:rPr>
            </w:pPr>
          </w:p>
        </w:tc>
        <w:tc>
          <w:tcPr>
            <w:tcW w:w="3870" w:type="dxa"/>
            <w:tcBorders>
              <w:top w:val="nil"/>
              <w:left w:val="single" w:sz="6" w:space="0" w:color="000000"/>
              <w:bottom w:val="nil"/>
              <w:right w:val="nil"/>
            </w:tcBorders>
            <w:tcMar>
              <w:top w:w="120" w:type="dxa"/>
              <w:left w:w="120" w:type="dxa"/>
              <w:bottom w:w="120" w:type="dxa"/>
              <w:right w:w="120" w:type="dxa"/>
            </w:tcMar>
            <w:vAlign w:val="center"/>
            <w:hideMark/>
          </w:tcPr>
          <w:p w14:paraId="7F8C5347"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Fieldwork and Ethnography</w:t>
            </w:r>
          </w:p>
          <w:p w14:paraId="4563BD0F" w14:textId="77777777" w:rsidR="00AA52C9" w:rsidRPr="00B7379A" w:rsidRDefault="00AA52C9" w:rsidP="007138B8">
            <w:pPr>
              <w:spacing w:after="0" w:line="240" w:lineRule="auto"/>
              <w:rPr>
                <w:rFonts w:ascii="Times New Roman" w:hAnsi="Times New Roman" w:cs="Times New Roman"/>
              </w:rPr>
            </w:pPr>
          </w:p>
          <w:p w14:paraId="1E58C271" w14:textId="77777777" w:rsidR="00AA52C9" w:rsidRPr="00B7379A" w:rsidRDefault="00AA52C9" w:rsidP="007138B8">
            <w:pPr>
              <w:spacing w:after="0" w:line="240" w:lineRule="auto"/>
              <w:rPr>
                <w:rFonts w:ascii="Times New Roman" w:hAnsi="Times New Roman" w:cs="Times New Roman"/>
              </w:rPr>
            </w:pPr>
          </w:p>
        </w:tc>
        <w:tc>
          <w:tcPr>
            <w:tcW w:w="6668" w:type="dxa"/>
            <w:tcBorders>
              <w:top w:val="nil"/>
              <w:left w:val="single" w:sz="6" w:space="0" w:color="000000"/>
              <w:bottom w:val="nil"/>
              <w:right w:val="nil"/>
            </w:tcBorders>
            <w:tcMar>
              <w:top w:w="120" w:type="dxa"/>
              <w:left w:w="120" w:type="dxa"/>
              <w:bottom w:w="120" w:type="dxa"/>
              <w:right w:w="120" w:type="dxa"/>
            </w:tcMar>
            <w:vAlign w:val="center"/>
            <w:hideMark/>
          </w:tcPr>
          <w:p w14:paraId="4E28224C"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Chapter 3</w:t>
            </w:r>
          </w:p>
          <w:p w14:paraId="74B88EC1" w14:textId="77777777" w:rsidR="00AA52C9" w:rsidRPr="00B7379A" w:rsidRDefault="00AA52C9" w:rsidP="007138B8">
            <w:pPr>
              <w:spacing w:after="0" w:line="240" w:lineRule="auto"/>
              <w:rPr>
                <w:rFonts w:ascii="Times New Roman" w:hAnsi="Times New Roman" w:cs="Times New Roman"/>
              </w:rPr>
            </w:pPr>
            <w:r w:rsidRPr="00B7379A">
              <w:rPr>
                <w:rFonts w:ascii="Times New Roman" w:hAnsi="Times New Roman" w:cs="Times New Roman"/>
              </w:rPr>
              <w:t>Complete InQuizitive</w:t>
            </w:r>
          </w:p>
          <w:p w14:paraId="67497773" w14:textId="77777777" w:rsidR="00AA52C9" w:rsidRPr="00B7379A" w:rsidRDefault="00EE5AF1" w:rsidP="007138B8">
            <w:pPr>
              <w:spacing w:after="0" w:line="240" w:lineRule="auto"/>
              <w:rPr>
                <w:rFonts w:ascii="Times New Roman" w:hAnsi="Times New Roman" w:cs="Times New Roman"/>
              </w:rPr>
            </w:pPr>
            <w:r w:rsidRPr="00B7379A">
              <w:rPr>
                <w:rFonts w:ascii="Times New Roman" w:hAnsi="Times New Roman" w:cs="Times New Roman"/>
              </w:rPr>
              <w:t>Vocabulary Matching Quiz</w:t>
            </w:r>
          </w:p>
        </w:tc>
      </w:tr>
      <w:tr w:rsidR="004D2BA7" w:rsidRPr="00B7379A" w14:paraId="60DAFF11" w14:textId="77777777" w:rsidTr="004D2BA7">
        <w:tc>
          <w:tcPr>
            <w:tcW w:w="3322" w:type="dxa"/>
            <w:tcBorders>
              <w:top w:val="nil"/>
              <w:left w:val="single" w:sz="6" w:space="0" w:color="000000"/>
              <w:bottom w:val="nil"/>
              <w:right w:val="nil"/>
            </w:tcBorders>
            <w:tcMar>
              <w:top w:w="120" w:type="dxa"/>
              <w:left w:w="120" w:type="dxa"/>
              <w:bottom w:w="120" w:type="dxa"/>
              <w:right w:w="120" w:type="dxa"/>
            </w:tcMar>
            <w:vAlign w:val="center"/>
            <w:hideMark/>
          </w:tcPr>
          <w:p w14:paraId="0D547112" w14:textId="3C4992C9"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Week 4/</w:t>
            </w:r>
            <w:r w:rsidR="004160D1">
              <w:rPr>
                <w:rFonts w:ascii="Times New Roman" w:hAnsi="Times New Roman" w:cs="Times New Roman"/>
              </w:rPr>
              <w:t xml:space="preserve">Sept </w:t>
            </w:r>
            <w:r w:rsidR="007A3F43">
              <w:rPr>
                <w:rFonts w:ascii="Times New Roman" w:hAnsi="Times New Roman" w:cs="Times New Roman"/>
              </w:rPr>
              <w:t>6</w:t>
            </w:r>
            <w:r w:rsidR="004160D1">
              <w:rPr>
                <w:rFonts w:ascii="Times New Roman" w:hAnsi="Times New Roman" w:cs="Times New Roman"/>
              </w:rPr>
              <w:t xml:space="preserve"> - </w:t>
            </w:r>
            <w:r w:rsidR="007A3F43">
              <w:rPr>
                <w:rFonts w:ascii="Times New Roman" w:hAnsi="Times New Roman" w:cs="Times New Roman"/>
              </w:rPr>
              <w:t>10</w:t>
            </w:r>
          </w:p>
          <w:p w14:paraId="7B82758F" w14:textId="77777777" w:rsidR="00AA52C9" w:rsidRPr="00B7379A" w:rsidRDefault="00AA52C9" w:rsidP="007138B8">
            <w:pPr>
              <w:spacing w:after="0" w:line="240" w:lineRule="auto"/>
              <w:rPr>
                <w:rFonts w:ascii="Times New Roman" w:hAnsi="Times New Roman" w:cs="Times New Roman"/>
              </w:rPr>
            </w:pPr>
          </w:p>
          <w:p w14:paraId="56E4EDBA" w14:textId="77777777" w:rsidR="00AA52C9" w:rsidRPr="00B7379A" w:rsidRDefault="00AA52C9" w:rsidP="007138B8">
            <w:pPr>
              <w:spacing w:after="0" w:line="240" w:lineRule="auto"/>
              <w:rPr>
                <w:rFonts w:ascii="Times New Roman" w:hAnsi="Times New Roman" w:cs="Times New Roman"/>
              </w:rPr>
            </w:pPr>
          </w:p>
        </w:tc>
        <w:tc>
          <w:tcPr>
            <w:tcW w:w="3870" w:type="dxa"/>
            <w:tcBorders>
              <w:top w:val="nil"/>
              <w:left w:val="single" w:sz="6" w:space="0" w:color="000000"/>
              <w:bottom w:val="nil"/>
              <w:right w:val="nil"/>
            </w:tcBorders>
            <w:tcMar>
              <w:top w:w="120" w:type="dxa"/>
              <w:left w:w="120" w:type="dxa"/>
              <w:bottom w:w="120" w:type="dxa"/>
              <w:right w:w="120" w:type="dxa"/>
            </w:tcMar>
            <w:vAlign w:val="center"/>
            <w:hideMark/>
          </w:tcPr>
          <w:p w14:paraId="2780DF4C"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Language</w:t>
            </w:r>
          </w:p>
          <w:p w14:paraId="16034193" w14:textId="77777777" w:rsidR="00AA52C9" w:rsidRPr="00B7379A" w:rsidRDefault="00AA52C9" w:rsidP="007138B8">
            <w:pPr>
              <w:spacing w:after="0" w:line="240" w:lineRule="auto"/>
              <w:rPr>
                <w:rFonts w:ascii="Times New Roman" w:hAnsi="Times New Roman" w:cs="Times New Roman"/>
              </w:rPr>
            </w:pPr>
          </w:p>
          <w:p w14:paraId="15F76B83" w14:textId="77777777" w:rsidR="00AA52C9" w:rsidRPr="00B7379A" w:rsidRDefault="00AA52C9" w:rsidP="007138B8">
            <w:pPr>
              <w:spacing w:after="0" w:line="240" w:lineRule="auto"/>
              <w:rPr>
                <w:rFonts w:ascii="Times New Roman" w:hAnsi="Times New Roman" w:cs="Times New Roman"/>
              </w:rPr>
            </w:pPr>
          </w:p>
        </w:tc>
        <w:tc>
          <w:tcPr>
            <w:tcW w:w="6668" w:type="dxa"/>
            <w:tcBorders>
              <w:top w:val="nil"/>
              <w:left w:val="single" w:sz="6" w:space="0" w:color="000000"/>
              <w:bottom w:val="nil"/>
              <w:right w:val="nil"/>
            </w:tcBorders>
            <w:tcMar>
              <w:top w:w="120" w:type="dxa"/>
              <w:left w:w="120" w:type="dxa"/>
              <w:bottom w:w="120" w:type="dxa"/>
              <w:right w:w="120" w:type="dxa"/>
            </w:tcMar>
            <w:vAlign w:val="center"/>
            <w:hideMark/>
          </w:tcPr>
          <w:p w14:paraId="4FE44287"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Chapter 4</w:t>
            </w:r>
          </w:p>
          <w:p w14:paraId="02D908E4" w14:textId="77777777" w:rsidR="00AA52C9" w:rsidRPr="00B7379A" w:rsidRDefault="00AA52C9" w:rsidP="007138B8">
            <w:pPr>
              <w:spacing w:after="0" w:line="240" w:lineRule="auto"/>
              <w:rPr>
                <w:rFonts w:ascii="Times New Roman" w:hAnsi="Times New Roman" w:cs="Times New Roman"/>
              </w:rPr>
            </w:pPr>
            <w:r w:rsidRPr="00B7379A">
              <w:rPr>
                <w:rFonts w:ascii="Times New Roman" w:hAnsi="Times New Roman" w:cs="Times New Roman"/>
              </w:rPr>
              <w:t>Complete InQuizitive</w:t>
            </w:r>
          </w:p>
          <w:p w14:paraId="5B36D01E" w14:textId="77777777" w:rsidR="00AA52C9" w:rsidRPr="00B7379A" w:rsidRDefault="00AA52C9" w:rsidP="007138B8">
            <w:pPr>
              <w:spacing w:after="0" w:line="240" w:lineRule="auto"/>
              <w:rPr>
                <w:rFonts w:ascii="Times New Roman" w:hAnsi="Times New Roman" w:cs="Times New Roman"/>
              </w:rPr>
            </w:pPr>
            <w:r w:rsidRPr="00B7379A">
              <w:rPr>
                <w:rFonts w:ascii="Times New Roman" w:hAnsi="Times New Roman" w:cs="Times New Roman"/>
              </w:rPr>
              <w:t>Vocabulary Matching Quiz</w:t>
            </w:r>
          </w:p>
        </w:tc>
      </w:tr>
      <w:tr w:rsidR="004D2BA7" w:rsidRPr="00B7379A" w14:paraId="4EEBF923" w14:textId="77777777" w:rsidTr="004D2BA7">
        <w:tc>
          <w:tcPr>
            <w:tcW w:w="3322" w:type="dxa"/>
            <w:tcBorders>
              <w:top w:val="nil"/>
              <w:left w:val="single" w:sz="6" w:space="0" w:color="000000"/>
              <w:bottom w:val="nil"/>
              <w:right w:val="nil"/>
            </w:tcBorders>
            <w:tcMar>
              <w:top w:w="120" w:type="dxa"/>
              <w:left w:w="120" w:type="dxa"/>
              <w:bottom w:w="120" w:type="dxa"/>
              <w:right w:w="120" w:type="dxa"/>
            </w:tcMar>
            <w:vAlign w:val="center"/>
            <w:hideMark/>
          </w:tcPr>
          <w:p w14:paraId="4C781CCC" w14:textId="43748764"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Week 5/</w:t>
            </w:r>
            <w:r w:rsidR="004160D1">
              <w:rPr>
                <w:rFonts w:ascii="Times New Roman" w:hAnsi="Times New Roman" w:cs="Times New Roman"/>
              </w:rPr>
              <w:t>Sept 1</w:t>
            </w:r>
            <w:r w:rsidR="007A3F43">
              <w:rPr>
                <w:rFonts w:ascii="Times New Roman" w:hAnsi="Times New Roman" w:cs="Times New Roman"/>
              </w:rPr>
              <w:t>3</w:t>
            </w:r>
            <w:r w:rsidR="004160D1">
              <w:rPr>
                <w:rFonts w:ascii="Times New Roman" w:hAnsi="Times New Roman" w:cs="Times New Roman"/>
              </w:rPr>
              <w:t xml:space="preserve"> - 1</w:t>
            </w:r>
            <w:r w:rsidR="007A3F43">
              <w:rPr>
                <w:rFonts w:ascii="Times New Roman" w:hAnsi="Times New Roman" w:cs="Times New Roman"/>
              </w:rPr>
              <w:t>7</w:t>
            </w:r>
            <w:r w:rsidR="004160D1">
              <w:rPr>
                <w:rFonts w:ascii="Times New Roman" w:hAnsi="Times New Roman" w:cs="Times New Roman"/>
              </w:rPr>
              <w:t xml:space="preserve"> </w:t>
            </w:r>
            <w:r w:rsidR="006B10C4" w:rsidRPr="00B7379A">
              <w:rPr>
                <w:rFonts w:ascii="Times New Roman" w:hAnsi="Times New Roman" w:cs="Times New Roman"/>
              </w:rPr>
              <w:t xml:space="preserve"> </w:t>
            </w:r>
          </w:p>
          <w:p w14:paraId="36F58DFC" w14:textId="77777777" w:rsidR="00AA52C9" w:rsidRPr="00B7379A" w:rsidRDefault="00AA52C9" w:rsidP="007138B8">
            <w:pPr>
              <w:spacing w:after="0" w:line="240" w:lineRule="auto"/>
              <w:rPr>
                <w:rFonts w:ascii="Times New Roman" w:hAnsi="Times New Roman" w:cs="Times New Roman"/>
              </w:rPr>
            </w:pPr>
          </w:p>
          <w:p w14:paraId="0554C827" w14:textId="77777777" w:rsidR="00AA52C9" w:rsidRPr="00B7379A" w:rsidRDefault="00AA52C9" w:rsidP="007138B8">
            <w:pPr>
              <w:spacing w:after="0" w:line="240" w:lineRule="auto"/>
              <w:rPr>
                <w:rFonts w:ascii="Times New Roman" w:hAnsi="Times New Roman" w:cs="Times New Roman"/>
              </w:rPr>
            </w:pPr>
          </w:p>
        </w:tc>
        <w:tc>
          <w:tcPr>
            <w:tcW w:w="3870" w:type="dxa"/>
            <w:tcBorders>
              <w:top w:val="nil"/>
              <w:left w:val="single" w:sz="6" w:space="0" w:color="000000"/>
              <w:bottom w:val="nil"/>
              <w:right w:val="nil"/>
            </w:tcBorders>
            <w:tcMar>
              <w:top w:w="120" w:type="dxa"/>
              <w:left w:w="120" w:type="dxa"/>
              <w:bottom w:w="120" w:type="dxa"/>
              <w:right w:w="120" w:type="dxa"/>
            </w:tcMar>
            <w:vAlign w:val="center"/>
            <w:hideMark/>
          </w:tcPr>
          <w:p w14:paraId="208F3E36" w14:textId="6554F9A9" w:rsidR="004D2BA7" w:rsidRPr="00B7379A" w:rsidRDefault="00D24D8D" w:rsidP="007138B8">
            <w:pPr>
              <w:spacing w:after="0" w:line="240" w:lineRule="auto"/>
              <w:rPr>
                <w:rFonts w:ascii="Times New Roman" w:hAnsi="Times New Roman" w:cs="Times New Roman"/>
              </w:rPr>
            </w:pPr>
            <w:r>
              <w:rPr>
                <w:rFonts w:ascii="Times New Roman" w:hAnsi="Times New Roman" w:cs="Times New Roman"/>
              </w:rPr>
              <w:t xml:space="preserve">Race and Racism </w:t>
            </w:r>
          </w:p>
          <w:p w14:paraId="32526061" w14:textId="77777777" w:rsidR="00AA52C9" w:rsidRPr="00B7379A" w:rsidRDefault="00AA52C9" w:rsidP="007138B8">
            <w:pPr>
              <w:spacing w:after="0" w:line="240" w:lineRule="auto"/>
              <w:rPr>
                <w:rFonts w:ascii="Times New Roman" w:hAnsi="Times New Roman" w:cs="Times New Roman"/>
              </w:rPr>
            </w:pPr>
          </w:p>
          <w:p w14:paraId="1D483D03" w14:textId="77777777" w:rsidR="00AA52C9" w:rsidRPr="00B7379A" w:rsidRDefault="00AA52C9" w:rsidP="007138B8">
            <w:pPr>
              <w:spacing w:after="0" w:line="240" w:lineRule="auto"/>
              <w:rPr>
                <w:rFonts w:ascii="Times New Roman" w:hAnsi="Times New Roman" w:cs="Times New Roman"/>
              </w:rPr>
            </w:pPr>
          </w:p>
        </w:tc>
        <w:tc>
          <w:tcPr>
            <w:tcW w:w="6668" w:type="dxa"/>
            <w:tcBorders>
              <w:top w:val="nil"/>
              <w:left w:val="single" w:sz="6" w:space="0" w:color="000000"/>
              <w:bottom w:val="nil"/>
              <w:right w:val="nil"/>
            </w:tcBorders>
            <w:tcMar>
              <w:top w:w="120" w:type="dxa"/>
              <w:left w:w="120" w:type="dxa"/>
              <w:bottom w:w="120" w:type="dxa"/>
              <w:right w:w="120" w:type="dxa"/>
            </w:tcMar>
            <w:vAlign w:val="center"/>
            <w:hideMark/>
          </w:tcPr>
          <w:p w14:paraId="77595269"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Chapter 5</w:t>
            </w:r>
          </w:p>
          <w:p w14:paraId="38BB7A6F" w14:textId="77777777" w:rsidR="00AA52C9" w:rsidRPr="00B7379A" w:rsidRDefault="00AA52C9" w:rsidP="007138B8">
            <w:pPr>
              <w:spacing w:after="0" w:line="240" w:lineRule="auto"/>
              <w:rPr>
                <w:rFonts w:ascii="Times New Roman" w:hAnsi="Times New Roman" w:cs="Times New Roman"/>
              </w:rPr>
            </w:pPr>
            <w:r w:rsidRPr="00B7379A">
              <w:rPr>
                <w:rFonts w:ascii="Times New Roman" w:hAnsi="Times New Roman" w:cs="Times New Roman"/>
              </w:rPr>
              <w:t>Complete InQuizitive</w:t>
            </w:r>
          </w:p>
          <w:p w14:paraId="0B54CA92" w14:textId="77777777" w:rsidR="00AA52C9" w:rsidRPr="00B7379A" w:rsidRDefault="00EE5AF1" w:rsidP="007138B8">
            <w:pPr>
              <w:spacing w:after="0" w:line="240" w:lineRule="auto"/>
              <w:rPr>
                <w:rFonts w:ascii="Times New Roman" w:hAnsi="Times New Roman" w:cs="Times New Roman"/>
              </w:rPr>
            </w:pPr>
            <w:r w:rsidRPr="00B7379A">
              <w:rPr>
                <w:rFonts w:ascii="Times New Roman" w:hAnsi="Times New Roman" w:cs="Times New Roman"/>
              </w:rPr>
              <w:t>Vocabulary Matching Quiz</w:t>
            </w:r>
          </w:p>
        </w:tc>
      </w:tr>
      <w:tr w:rsidR="00D24D8D" w:rsidRPr="00B7379A" w14:paraId="3F7EFE95" w14:textId="77777777" w:rsidTr="004D2BA7">
        <w:tc>
          <w:tcPr>
            <w:tcW w:w="3322" w:type="dxa"/>
            <w:tcBorders>
              <w:top w:val="nil"/>
              <w:left w:val="single" w:sz="6" w:space="0" w:color="000000"/>
              <w:bottom w:val="nil"/>
              <w:right w:val="nil"/>
            </w:tcBorders>
            <w:tcMar>
              <w:top w:w="120" w:type="dxa"/>
              <w:left w:w="120" w:type="dxa"/>
              <w:bottom w:w="120" w:type="dxa"/>
              <w:right w:w="120" w:type="dxa"/>
            </w:tcMar>
            <w:vAlign w:val="center"/>
            <w:hideMark/>
          </w:tcPr>
          <w:p w14:paraId="4DC19319" w14:textId="612BEFB9" w:rsidR="00D24D8D" w:rsidRPr="00B7379A" w:rsidRDefault="00D24D8D" w:rsidP="00D24D8D">
            <w:pPr>
              <w:spacing w:after="0" w:line="240" w:lineRule="auto"/>
              <w:rPr>
                <w:rFonts w:ascii="Times New Roman" w:hAnsi="Times New Roman" w:cs="Times New Roman"/>
              </w:rPr>
            </w:pPr>
            <w:r w:rsidRPr="00B7379A">
              <w:rPr>
                <w:rFonts w:ascii="Times New Roman" w:hAnsi="Times New Roman" w:cs="Times New Roman"/>
              </w:rPr>
              <w:t>Week 6/</w:t>
            </w:r>
            <w:r>
              <w:rPr>
                <w:rFonts w:ascii="Times New Roman" w:hAnsi="Times New Roman" w:cs="Times New Roman"/>
              </w:rPr>
              <w:t>Sept 2</w:t>
            </w:r>
            <w:r w:rsidR="007A3F43">
              <w:rPr>
                <w:rFonts w:ascii="Times New Roman" w:hAnsi="Times New Roman" w:cs="Times New Roman"/>
              </w:rPr>
              <w:t>0</w:t>
            </w:r>
            <w:r>
              <w:rPr>
                <w:rFonts w:ascii="Times New Roman" w:hAnsi="Times New Roman" w:cs="Times New Roman"/>
              </w:rPr>
              <w:t xml:space="preserve"> – 2</w:t>
            </w:r>
            <w:r w:rsidR="007A3F43">
              <w:rPr>
                <w:rFonts w:ascii="Times New Roman" w:hAnsi="Times New Roman" w:cs="Times New Roman"/>
              </w:rPr>
              <w:t>4</w:t>
            </w:r>
            <w:r>
              <w:rPr>
                <w:rFonts w:ascii="Times New Roman" w:hAnsi="Times New Roman" w:cs="Times New Roman"/>
              </w:rPr>
              <w:t xml:space="preserve"> </w:t>
            </w:r>
          </w:p>
          <w:p w14:paraId="163508B1" w14:textId="77777777" w:rsidR="00D24D8D" w:rsidRPr="00B7379A" w:rsidRDefault="00D24D8D" w:rsidP="00D24D8D">
            <w:pPr>
              <w:spacing w:after="0" w:line="240" w:lineRule="auto"/>
              <w:rPr>
                <w:rFonts w:ascii="Times New Roman" w:hAnsi="Times New Roman" w:cs="Times New Roman"/>
              </w:rPr>
            </w:pPr>
          </w:p>
          <w:p w14:paraId="0B9B2347" w14:textId="77777777" w:rsidR="00D24D8D" w:rsidRPr="00B7379A" w:rsidRDefault="00D24D8D" w:rsidP="00D24D8D">
            <w:pPr>
              <w:spacing w:after="0" w:line="240" w:lineRule="auto"/>
              <w:rPr>
                <w:rFonts w:ascii="Times New Roman" w:hAnsi="Times New Roman" w:cs="Times New Roman"/>
              </w:rPr>
            </w:pPr>
          </w:p>
          <w:p w14:paraId="59A51E61" w14:textId="77777777" w:rsidR="00D24D8D" w:rsidRPr="00B7379A" w:rsidRDefault="00D24D8D" w:rsidP="00D24D8D">
            <w:pPr>
              <w:spacing w:after="0" w:line="240" w:lineRule="auto"/>
              <w:rPr>
                <w:rFonts w:ascii="Times New Roman" w:hAnsi="Times New Roman" w:cs="Times New Roman"/>
              </w:rPr>
            </w:pPr>
          </w:p>
        </w:tc>
        <w:tc>
          <w:tcPr>
            <w:tcW w:w="3870" w:type="dxa"/>
            <w:tcBorders>
              <w:top w:val="nil"/>
              <w:left w:val="single" w:sz="6" w:space="0" w:color="000000"/>
              <w:bottom w:val="nil"/>
              <w:right w:val="nil"/>
            </w:tcBorders>
            <w:tcMar>
              <w:top w:w="120" w:type="dxa"/>
              <w:left w:w="120" w:type="dxa"/>
              <w:bottom w:w="120" w:type="dxa"/>
              <w:right w:w="120" w:type="dxa"/>
            </w:tcMar>
            <w:vAlign w:val="center"/>
            <w:hideMark/>
          </w:tcPr>
          <w:p w14:paraId="631AF108" w14:textId="77777777" w:rsidR="00D24D8D" w:rsidRPr="00B7379A" w:rsidRDefault="00D24D8D" w:rsidP="00D24D8D">
            <w:pPr>
              <w:spacing w:after="0" w:line="240" w:lineRule="auto"/>
              <w:rPr>
                <w:rFonts w:ascii="Times New Roman" w:hAnsi="Times New Roman" w:cs="Times New Roman"/>
              </w:rPr>
            </w:pPr>
            <w:r w:rsidRPr="00B7379A">
              <w:rPr>
                <w:rFonts w:ascii="Times New Roman" w:hAnsi="Times New Roman" w:cs="Times New Roman"/>
              </w:rPr>
              <w:t>Ethnicity and Nationalism</w:t>
            </w:r>
          </w:p>
          <w:p w14:paraId="2D07985E" w14:textId="77777777" w:rsidR="00D24D8D" w:rsidRPr="00B7379A" w:rsidRDefault="00D24D8D" w:rsidP="00D24D8D">
            <w:pPr>
              <w:spacing w:after="0" w:line="240" w:lineRule="auto"/>
              <w:rPr>
                <w:rFonts w:ascii="Times New Roman" w:hAnsi="Times New Roman" w:cs="Times New Roman"/>
              </w:rPr>
            </w:pPr>
          </w:p>
        </w:tc>
        <w:tc>
          <w:tcPr>
            <w:tcW w:w="6668" w:type="dxa"/>
            <w:tcBorders>
              <w:top w:val="nil"/>
              <w:left w:val="single" w:sz="6" w:space="0" w:color="000000"/>
              <w:bottom w:val="nil"/>
              <w:right w:val="nil"/>
            </w:tcBorders>
            <w:tcMar>
              <w:top w:w="120" w:type="dxa"/>
              <w:left w:w="120" w:type="dxa"/>
              <w:bottom w:w="120" w:type="dxa"/>
              <w:right w:w="120" w:type="dxa"/>
            </w:tcMar>
            <w:vAlign w:val="center"/>
            <w:hideMark/>
          </w:tcPr>
          <w:p w14:paraId="176D07C5" w14:textId="77777777" w:rsidR="00D24D8D" w:rsidRPr="00B7379A" w:rsidRDefault="00D24D8D" w:rsidP="00D24D8D">
            <w:pPr>
              <w:spacing w:after="0" w:line="240" w:lineRule="auto"/>
              <w:rPr>
                <w:rFonts w:ascii="Times New Roman" w:hAnsi="Times New Roman" w:cs="Times New Roman"/>
              </w:rPr>
            </w:pPr>
            <w:r w:rsidRPr="00B7379A">
              <w:rPr>
                <w:rFonts w:ascii="Times New Roman" w:hAnsi="Times New Roman" w:cs="Times New Roman"/>
              </w:rPr>
              <w:t>Chapter 6</w:t>
            </w:r>
          </w:p>
          <w:p w14:paraId="4CCFDE31" w14:textId="77777777" w:rsidR="00D24D8D" w:rsidRPr="00B7379A" w:rsidRDefault="00D24D8D" w:rsidP="00D24D8D">
            <w:pPr>
              <w:spacing w:after="0" w:line="240" w:lineRule="auto"/>
              <w:rPr>
                <w:rFonts w:ascii="Times New Roman" w:hAnsi="Times New Roman" w:cs="Times New Roman"/>
              </w:rPr>
            </w:pPr>
            <w:r w:rsidRPr="00B7379A">
              <w:rPr>
                <w:rFonts w:ascii="Times New Roman" w:hAnsi="Times New Roman" w:cs="Times New Roman"/>
              </w:rPr>
              <w:t>Complete InQuizitive</w:t>
            </w:r>
          </w:p>
          <w:p w14:paraId="5D8BDE88" w14:textId="77777777" w:rsidR="00D24D8D" w:rsidRPr="00B7379A" w:rsidRDefault="00D24D8D" w:rsidP="00D24D8D">
            <w:pPr>
              <w:spacing w:after="0" w:line="240" w:lineRule="auto"/>
              <w:rPr>
                <w:rFonts w:ascii="Times New Roman" w:hAnsi="Times New Roman" w:cs="Times New Roman"/>
              </w:rPr>
            </w:pPr>
            <w:r w:rsidRPr="00B7379A">
              <w:rPr>
                <w:rFonts w:ascii="Times New Roman" w:hAnsi="Times New Roman" w:cs="Times New Roman"/>
              </w:rPr>
              <w:t>Vocabulary Matching Quiz</w:t>
            </w:r>
          </w:p>
          <w:p w14:paraId="59E4F45A" w14:textId="4AF60B13" w:rsidR="00D24D8D" w:rsidRPr="00B7379A" w:rsidRDefault="00D24D8D" w:rsidP="00D24D8D">
            <w:pPr>
              <w:spacing w:after="0" w:line="240" w:lineRule="auto"/>
              <w:rPr>
                <w:rFonts w:ascii="Times New Roman" w:hAnsi="Times New Roman" w:cs="Times New Roman"/>
              </w:rPr>
            </w:pPr>
            <w:r w:rsidRPr="00B7379A">
              <w:rPr>
                <w:rFonts w:ascii="Times New Roman" w:hAnsi="Times New Roman" w:cs="Times New Roman"/>
              </w:rPr>
              <w:t xml:space="preserve">Exam 1 on </w:t>
            </w:r>
            <w:r>
              <w:rPr>
                <w:rFonts w:ascii="Times New Roman" w:hAnsi="Times New Roman" w:cs="Times New Roman"/>
              </w:rPr>
              <w:t>9/2</w:t>
            </w:r>
            <w:r w:rsidR="005660A4">
              <w:rPr>
                <w:rFonts w:ascii="Times New Roman" w:hAnsi="Times New Roman" w:cs="Times New Roman"/>
              </w:rPr>
              <w:t>2</w:t>
            </w:r>
            <w:r w:rsidRPr="00B7379A">
              <w:rPr>
                <w:rFonts w:ascii="Times New Roman" w:hAnsi="Times New Roman" w:cs="Times New Roman"/>
              </w:rPr>
              <w:t xml:space="preserve"> (weeks 1-5)</w:t>
            </w:r>
          </w:p>
        </w:tc>
      </w:tr>
      <w:tr w:rsidR="00D24D8D" w:rsidRPr="00B7379A" w14:paraId="548365AB" w14:textId="77777777" w:rsidTr="00D24D8D">
        <w:tc>
          <w:tcPr>
            <w:tcW w:w="3322" w:type="dxa"/>
            <w:tcBorders>
              <w:top w:val="nil"/>
              <w:left w:val="single" w:sz="6" w:space="0" w:color="000000"/>
              <w:bottom w:val="nil"/>
              <w:right w:val="nil"/>
            </w:tcBorders>
            <w:tcMar>
              <w:top w:w="120" w:type="dxa"/>
              <w:left w:w="120" w:type="dxa"/>
              <w:bottom w:w="120" w:type="dxa"/>
              <w:right w:w="120" w:type="dxa"/>
            </w:tcMar>
            <w:vAlign w:val="center"/>
            <w:hideMark/>
          </w:tcPr>
          <w:p w14:paraId="05F96476" w14:textId="30BFFB6D" w:rsidR="00D24D8D" w:rsidRPr="00B7379A" w:rsidRDefault="00D24D8D" w:rsidP="00D24D8D">
            <w:pPr>
              <w:spacing w:after="0" w:line="240" w:lineRule="auto"/>
              <w:rPr>
                <w:rFonts w:ascii="Times New Roman" w:hAnsi="Times New Roman" w:cs="Times New Roman"/>
              </w:rPr>
            </w:pPr>
            <w:r w:rsidRPr="00B7379A">
              <w:rPr>
                <w:rFonts w:ascii="Times New Roman" w:hAnsi="Times New Roman" w:cs="Times New Roman"/>
              </w:rPr>
              <w:t>Week 7/</w:t>
            </w:r>
            <w:r>
              <w:rPr>
                <w:rFonts w:ascii="Times New Roman" w:hAnsi="Times New Roman" w:cs="Times New Roman"/>
              </w:rPr>
              <w:t>Sept 2</w:t>
            </w:r>
            <w:r w:rsidR="00EB42AE">
              <w:rPr>
                <w:rFonts w:ascii="Times New Roman" w:hAnsi="Times New Roman" w:cs="Times New Roman"/>
              </w:rPr>
              <w:t>7</w:t>
            </w:r>
            <w:r>
              <w:rPr>
                <w:rFonts w:ascii="Times New Roman" w:hAnsi="Times New Roman" w:cs="Times New Roman"/>
              </w:rPr>
              <w:t xml:space="preserve"> – Oct </w:t>
            </w:r>
            <w:r w:rsidR="007A3F43">
              <w:rPr>
                <w:rFonts w:ascii="Times New Roman" w:hAnsi="Times New Roman" w:cs="Times New Roman"/>
              </w:rPr>
              <w:t>1</w:t>
            </w:r>
          </w:p>
        </w:tc>
        <w:tc>
          <w:tcPr>
            <w:tcW w:w="3870" w:type="dxa"/>
            <w:tcBorders>
              <w:top w:val="nil"/>
              <w:left w:val="single" w:sz="6" w:space="0" w:color="000000"/>
              <w:bottom w:val="nil"/>
              <w:right w:val="nil"/>
            </w:tcBorders>
            <w:tcMar>
              <w:top w:w="120" w:type="dxa"/>
              <w:left w:w="120" w:type="dxa"/>
              <w:bottom w:w="120" w:type="dxa"/>
              <w:right w:w="120" w:type="dxa"/>
            </w:tcMar>
            <w:vAlign w:val="center"/>
          </w:tcPr>
          <w:p w14:paraId="79F2BF10" w14:textId="77777777" w:rsidR="005660A4" w:rsidRDefault="005660A4" w:rsidP="00D24D8D">
            <w:pPr>
              <w:spacing w:after="0" w:line="240" w:lineRule="auto"/>
              <w:rPr>
                <w:rFonts w:ascii="Times New Roman" w:hAnsi="Times New Roman" w:cs="Times New Roman"/>
              </w:rPr>
            </w:pPr>
          </w:p>
          <w:p w14:paraId="310848C1" w14:textId="77777777" w:rsidR="005660A4" w:rsidRDefault="005660A4" w:rsidP="00D24D8D">
            <w:pPr>
              <w:spacing w:after="0" w:line="240" w:lineRule="auto"/>
              <w:rPr>
                <w:rFonts w:ascii="Times New Roman" w:hAnsi="Times New Roman" w:cs="Times New Roman"/>
              </w:rPr>
            </w:pPr>
          </w:p>
          <w:p w14:paraId="1B9DBB3E" w14:textId="7098CD48" w:rsidR="00D24D8D" w:rsidRPr="00B7379A" w:rsidRDefault="00D24D8D" w:rsidP="00D24D8D">
            <w:pPr>
              <w:spacing w:after="0" w:line="240" w:lineRule="auto"/>
              <w:rPr>
                <w:rFonts w:ascii="Times New Roman" w:hAnsi="Times New Roman" w:cs="Times New Roman"/>
              </w:rPr>
            </w:pPr>
            <w:r w:rsidRPr="00B7379A">
              <w:rPr>
                <w:rFonts w:ascii="Times New Roman" w:hAnsi="Times New Roman" w:cs="Times New Roman"/>
              </w:rPr>
              <w:t>Gender &amp; Sexuality</w:t>
            </w:r>
          </w:p>
          <w:p w14:paraId="0D24EC41" w14:textId="77777777" w:rsidR="00D24D8D" w:rsidRPr="00B7379A" w:rsidRDefault="00D24D8D" w:rsidP="00D24D8D">
            <w:pPr>
              <w:spacing w:after="0" w:line="240" w:lineRule="auto"/>
              <w:rPr>
                <w:rFonts w:ascii="Times New Roman" w:hAnsi="Times New Roman" w:cs="Times New Roman"/>
              </w:rPr>
            </w:pPr>
          </w:p>
          <w:p w14:paraId="5C882BF7" w14:textId="77777777" w:rsidR="00D24D8D" w:rsidRPr="00B7379A" w:rsidRDefault="00D24D8D" w:rsidP="00D24D8D">
            <w:pPr>
              <w:spacing w:after="0" w:line="240" w:lineRule="auto"/>
              <w:rPr>
                <w:rFonts w:ascii="Times New Roman" w:hAnsi="Times New Roman" w:cs="Times New Roman"/>
              </w:rPr>
            </w:pPr>
          </w:p>
          <w:p w14:paraId="64671339" w14:textId="77777777" w:rsidR="00D24D8D" w:rsidRPr="00B7379A" w:rsidRDefault="00D24D8D" w:rsidP="00D24D8D">
            <w:pPr>
              <w:spacing w:after="0" w:line="240" w:lineRule="auto"/>
              <w:rPr>
                <w:rFonts w:ascii="Times New Roman" w:hAnsi="Times New Roman" w:cs="Times New Roman"/>
              </w:rPr>
            </w:pPr>
          </w:p>
        </w:tc>
        <w:tc>
          <w:tcPr>
            <w:tcW w:w="6668" w:type="dxa"/>
            <w:tcBorders>
              <w:top w:val="nil"/>
              <w:left w:val="single" w:sz="6" w:space="0" w:color="000000"/>
              <w:bottom w:val="nil"/>
              <w:right w:val="nil"/>
            </w:tcBorders>
            <w:tcMar>
              <w:top w:w="120" w:type="dxa"/>
              <w:left w:w="120" w:type="dxa"/>
              <w:bottom w:w="120" w:type="dxa"/>
              <w:right w:w="120" w:type="dxa"/>
            </w:tcMar>
            <w:vAlign w:val="center"/>
            <w:hideMark/>
          </w:tcPr>
          <w:p w14:paraId="34E9B04F" w14:textId="77777777" w:rsidR="00D24D8D" w:rsidRDefault="00D24D8D" w:rsidP="00D24D8D">
            <w:pPr>
              <w:spacing w:after="0" w:line="240" w:lineRule="auto"/>
              <w:rPr>
                <w:rFonts w:ascii="Times New Roman" w:hAnsi="Times New Roman" w:cs="Times New Roman"/>
              </w:rPr>
            </w:pPr>
          </w:p>
          <w:p w14:paraId="0081041C" w14:textId="77777777" w:rsidR="005660A4" w:rsidRDefault="005660A4" w:rsidP="00D24D8D">
            <w:pPr>
              <w:spacing w:after="0" w:line="240" w:lineRule="auto"/>
              <w:rPr>
                <w:rFonts w:ascii="Times New Roman" w:hAnsi="Times New Roman" w:cs="Times New Roman"/>
              </w:rPr>
            </w:pPr>
          </w:p>
          <w:p w14:paraId="61596578" w14:textId="708764E2" w:rsidR="00D24D8D" w:rsidRPr="00B7379A" w:rsidRDefault="00D24D8D" w:rsidP="00D24D8D">
            <w:pPr>
              <w:spacing w:after="0" w:line="240" w:lineRule="auto"/>
              <w:rPr>
                <w:rFonts w:ascii="Times New Roman" w:hAnsi="Times New Roman" w:cs="Times New Roman"/>
              </w:rPr>
            </w:pPr>
            <w:r w:rsidRPr="00B7379A">
              <w:rPr>
                <w:rFonts w:ascii="Times New Roman" w:hAnsi="Times New Roman" w:cs="Times New Roman"/>
              </w:rPr>
              <w:t>Chapter 7</w:t>
            </w:r>
            <w:r w:rsidR="0010637F">
              <w:rPr>
                <w:rFonts w:ascii="Times New Roman" w:hAnsi="Times New Roman" w:cs="Times New Roman"/>
              </w:rPr>
              <w:t xml:space="preserve"> &amp; 8</w:t>
            </w:r>
          </w:p>
          <w:p w14:paraId="3D969EC9" w14:textId="77777777" w:rsidR="00D24D8D" w:rsidRPr="00B7379A" w:rsidRDefault="00D24D8D" w:rsidP="00D24D8D">
            <w:pPr>
              <w:spacing w:after="0" w:line="240" w:lineRule="auto"/>
              <w:rPr>
                <w:rFonts w:ascii="Times New Roman" w:hAnsi="Times New Roman" w:cs="Times New Roman"/>
              </w:rPr>
            </w:pPr>
            <w:r w:rsidRPr="00B7379A">
              <w:rPr>
                <w:rFonts w:ascii="Times New Roman" w:hAnsi="Times New Roman" w:cs="Times New Roman"/>
              </w:rPr>
              <w:t>Complete InQuizitive</w:t>
            </w:r>
          </w:p>
          <w:p w14:paraId="68864849" w14:textId="3CA088A0" w:rsidR="0010637F" w:rsidRPr="00B7379A" w:rsidRDefault="0010637F" w:rsidP="0010637F">
            <w:pPr>
              <w:spacing w:after="0" w:line="240" w:lineRule="auto"/>
              <w:rPr>
                <w:rFonts w:ascii="Times New Roman" w:hAnsi="Times New Roman" w:cs="Times New Roman"/>
              </w:rPr>
            </w:pPr>
            <w:r w:rsidRPr="00B7379A">
              <w:rPr>
                <w:rFonts w:ascii="Times New Roman" w:hAnsi="Times New Roman" w:cs="Times New Roman"/>
              </w:rPr>
              <w:t xml:space="preserve">Chapter </w:t>
            </w:r>
            <w:r>
              <w:rPr>
                <w:rFonts w:ascii="Times New Roman" w:hAnsi="Times New Roman" w:cs="Times New Roman"/>
              </w:rPr>
              <w:t>7</w:t>
            </w:r>
            <w:r w:rsidRPr="00B7379A">
              <w:rPr>
                <w:rFonts w:ascii="Times New Roman" w:hAnsi="Times New Roman" w:cs="Times New Roman"/>
              </w:rPr>
              <w:t xml:space="preserve"> Vocabulary Matching Quiz</w:t>
            </w:r>
          </w:p>
          <w:p w14:paraId="5F553CF2" w14:textId="77777777" w:rsidR="0010637F" w:rsidRDefault="0010637F" w:rsidP="0010637F">
            <w:pPr>
              <w:spacing w:after="0" w:line="240" w:lineRule="auto"/>
              <w:rPr>
                <w:rFonts w:ascii="Times New Roman" w:hAnsi="Times New Roman" w:cs="Times New Roman"/>
              </w:rPr>
            </w:pPr>
            <w:r w:rsidRPr="00B7379A">
              <w:rPr>
                <w:rFonts w:ascii="Times New Roman" w:hAnsi="Times New Roman" w:cs="Times New Roman"/>
              </w:rPr>
              <w:t xml:space="preserve">Chapter </w:t>
            </w:r>
            <w:r>
              <w:rPr>
                <w:rFonts w:ascii="Times New Roman" w:hAnsi="Times New Roman" w:cs="Times New Roman"/>
              </w:rPr>
              <w:t>8</w:t>
            </w:r>
            <w:r w:rsidRPr="00B7379A">
              <w:rPr>
                <w:rFonts w:ascii="Times New Roman" w:hAnsi="Times New Roman" w:cs="Times New Roman"/>
              </w:rPr>
              <w:t xml:space="preserve">Vocabulary Matching Quiz </w:t>
            </w:r>
          </w:p>
          <w:p w14:paraId="49797B7E" w14:textId="1B993364" w:rsidR="00D24D8D" w:rsidRPr="00B7379A" w:rsidRDefault="00D24D8D" w:rsidP="0010637F">
            <w:pPr>
              <w:spacing w:after="0" w:line="240" w:lineRule="auto"/>
              <w:rPr>
                <w:rFonts w:ascii="Times New Roman" w:hAnsi="Times New Roman" w:cs="Times New Roman"/>
              </w:rPr>
            </w:pPr>
            <w:r w:rsidRPr="00B7379A">
              <w:rPr>
                <w:rFonts w:ascii="Times New Roman" w:hAnsi="Times New Roman" w:cs="Times New Roman"/>
              </w:rPr>
              <w:t>Review Exam 1</w:t>
            </w:r>
          </w:p>
        </w:tc>
      </w:tr>
      <w:tr w:rsidR="00D24D8D" w:rsidRPr="00B7379A" w14:paraId="5AE6B0AA" w14:textId="77777777" w:rsidTr="00D24D8D">
        <w:tc>
          <w:tcPr>
            <w:tcW w:w="3322" w:type="dxa"/>
            <w:tcBorders>
              <w:top w:val="nil"/>
              <w:left w:val="single" w:sz="6" w:space="0" w:color="000000"/>
              <w:bottom w:val="nil"/>
              <w:right w:val="nil"/>
            </w:tcBorders>
            <w:tcMar>
              <w:top w:w="120" w:type="dxa"/>
              <w:left w:w="120" w:type="dxa"/>
              <w:bottom w:w="120" w:type="dxa"/>
              <w:right w:w="120" w:type="dxa"/>
            </w:tcMar>
            <w:vAlign w:val="center"/>
            <w:hideMark/>
          </w:tcPr>
          <w:p w14:paraId="4FE0233E" w14:textId="4301BB4F" w:rsidR="00D24D8D" w:rsidRPr="00B7379A" w:rsidRDefault="00D24D8D" w:rsidP="00D24D8D">
            <w:pPr>
              <w:spacing w:after="0" w:line="240" w:lineRule="auto"/>
              <w:rPr>
                <w:rFonts w:ascii="Times New Roman" w:hAnsi="Times New Roman" w:cs="Times New Roman"/>
              </w:rPr>
            </w:pPr>
            <w:r w:rsidRPr="00B7379A">
              <w:rPr>
                <w:rFonts w:ascii="Times New Roman" w:hAnsi="Times New Roman" w:cs="Times New Roman"/>
              </w:rPr>
              <w:t xml:space="preserve">Week 8/ </w:t>
            </w:r>
            <w:r>
              <w:rPr>
                <w:rFonts w:ascii="Times New Roman" w:hAnsi="Times New Roman" w:cs="Times New Roman"/>
              </w:rPr>
              <w:t xml:space="preserve">Oct </w:t>
            </w:r>
            <w:r w:rsidR="007A3F43">
              <w:rPr>
                <w:rFonts w:ascii="Times New Roman" w:hAnsi="Times New Roman" w:cs="Times New Roman"/>
              </w:rPr>
              <w:t>4</w:t>
            </w:r>
            <w:r>
              <w:rPr>
                <w:rFonts w:ascii="Times New Roman" w:hAnsi="Times New Roman" w:cs="Times New Roman"/>
              </w:rPr>
              <w:t xml:space="preserve"> – </w:t>
            </w:r>
            <w:r w:rsidR="007A3F43">
              <w:rPr>
                <w:rFonts w:ascii="Times New Roman" w:hAnsi="Times New Roman" w:cs="Times New Roman"/>
              </w:rPr>
              <w:t>8</w:t>
            </w:r>
            <w:r>
              <w:rPr>
                <w:rFonts w:ascii="Times New Roman" w:hAnsi="Times New Roman" w:cs="Times New Roman"/>
              </w:rPr>
              <w:t xml:space="preserve"> </w:t>
            </w:r>
          </w:p>
          <w:p w14:paraId="64B4DE5C" w14:textId="77777777" w:rsidR="00D24D8D" w:rsidRPr="00B7379A" w:rsidRDefault="00D24D8D" w:rsidP="00D24D8D">
            <w:pPr>
              <w:spacing w:after="0" w:line="240" w:lineRule="auto"/>
              <w:rPr>
                <w:rFonts w:ascii="Times New Roman" w:hAnsi="Times New Roman" w:cs="Times New Roman"/>
              </w:rPr>
            </w:pPr>
          </w:p>
          <w:p w14:paraId="09C34B4A" w14:textId="77777777" w:rsidR="00D24D8D" w:rsidRPr="00B7379A" w:rsidRDefault="00D24D8D" w:rsidP="00D24D8D">
            <w:pPr>
              <w:spacing w:after="0" w:line="240" w:lineRule="auto"/>
              <w:rPr>
                <w:rFonts w:ascii="Times New Roman" w:hAnsi="Times New Roman" w:cs="Times New Roman"/>
              </w:rPr>
            </w:pPr>
          </w:p>
          <w:p w14:paraId="242BFD86" w14:textId="77777777" w:rsidR="00D24D8D" w:rsidRPr="00B7379A" w:rsidRDefault="00D24D8D" w:rsidP="00D24D8D">
            <w:pPr>
              <w:spacing w:after="0" w:line="240" w:lineRule="auto"/>
              <w:rPr>
                <w:rFonts w:ascii="Times New Roman" w:hAnsi="Times New Roman" w:cs="Times New Roman"/>
              </w:rPr>
            </w:pPr>
          </w:p>
        </w:tc>
        <w:tc>
          <w:tcPr>
            <w:tcW w:w="3870" w:type="dxa"/>
            <w:tcBorders>
              <w:top w:val="nil"/>
              <w:left w:val="single" w:sz="6" w:space="0" w:color="000000"/>
              <w:bottom w:val="nil"/>
              <w:right w:val="nil"/>
            </w:tcBorders>
            <w:tcMar>
              <w:top w:w="120" w:type="dxa"/>
              <w:left w:w="120" w:type="dxa"/>
              <w:bottom w:w="120" w:type="dxa"/>
              <w:right w:w="120" w:type="dxa"/>
            </w:tcMar>
            <w:vAlign w:val="center"/>
          </w:tcPr>
          <w:p w14:paraId="6F0B7EF7" w14:textId="77777777" w:rsidR="00D24D8D" w:rsidRPr="00B7379A" w:rsidRDefault="00D24D8D" w:rsidP="00D24D8D">
            <w:pPr>
              <w:spacing w:after="0" w:line="240" w:lineRule="auto"/>
              <w:rPr>
                <w:rFonts w:ascii="Times New Roman" w:hAnsi="Times New Roman" w:cs="Times New Roman"/>
              </w:rPr>
            </w:pPr>
            <w:r w:rsidRPr="00B7379A">
              <w:rPr>
                <w:rFonts w:ascii="Times New Roman" w:hAnsi="Times New Roman" w:cs="Times New Roman"/>
              </w:rPr>
              <w:t>Kinship, Family and Marriage</w:t>
            </w:r>
          </w:p>
          <w:p w14:paraId="2712BA93" w14:textId="77777777" w:rsidR="00D24D8D" w:rsidRPr="00B7379A" w:rsidRDefault="00D24D8D" w:rsidP="00D24D8D">
            <w:pPr>
              <w:spacing w:after="0" w:line="240" w:lineRule="auto"/>
              <w:rPr>
                <w:rFonts w:ascii="Times New Roman" w:hAnsi="Times New Roman" w:cs="Times New Roman"/>
              </w:rPr>
            </w:pPr>
          </w:p>
          <w:p w14:paraId="42470AA8" w14:textId="77777777" w:rsidR="00D24D8D" w:rsidRPr="00B7379A" w:rsidRDefault="00D24D8D" w:rsidP="00D24D8D">
            <w:pPr>
              <w:spacing w:after="0" w:line="240" w:lineRule="auto"/>
              <w:rPr>
                <w:rFonts w:ascii="Times New Roman" w:hAnsi="Times New Roman" w:cs="Times New Roman"/>
              </w:rPr>
            </w:pPr>
          </w:p>
        </w:tc>
        <w:tc>
          <w:tcPr>
            <w:tcW w:w="6668" w:type="dxa"/>
            <w:tcBorders>
              <w:top w:val="nil"/>
              <w:left w:val="single" w:sz="6" w:space="0" w:color="000000"/>
              <w:bottom w:val="nil"/>
              <w:right w:val="nil"/>
            </w:tcBorders>
            <w:tcMar>
              <w:top w:w="120" w:type="dxa"/>
              <w:left w:w="120" w:type="dxa"/>
              <w:bottom w:w="120" w:type="dxa"/>
              <w:right w:w="120" w:type="dxa"/>
            </w:tcMar>
            <w:vAlign w:val="center"/>
            <w:hideMark/>
          </w:tcPr>
          <w:p w14:paraId="3A70A3C7" w14:textId="27E3EE41" w:rsidR="00D24D8D" w:rsidRPr="00B7379A" w:rsidRDefault="00D24D8D" w:rsidP="00D24D8D">
            <w:pPr>
              <w:spacing w:after="0" w:line="240" w:lineRule="auto"/>
              <w:rPr>
                <w:rFonts w:ascii="Times New Roman" w:hAnsi="Times New Roman" w:cs="Times New Roman"/>
              </w:rPr>
            </w:pPr>
            <w:r w:rsidRPr="00B7379A">
              <w:rPr>
                <w:rFonts w:ascii="Times New Roman" w:hAnsi="Times New Roman" w:cs="Times New Roman"/>
              </w:rPr>
              <w:t xml:space="preserve">Chapters </w:t>
            </w:r>
            <w:r>
              <w:rPr>
                <w:rFonts w:ascii="Times New Roman" w:hAnsi="Times New Roman" w:cs="Times New Roman"/>
              </w:rPr>
              <w:t xml:space="preserve"> </w:t>
            </w:r>
            <w:r w:rsidRPr="00B7379A">
              <w:rPr>
                <w:rFonts w:ascii="Times New Roman" w:hAnsi="Times New Roman" w:cs="Times New Roman"/>
              </w:rPr>
              <w:t>9</w:t>
            </w:r>
          </w:p>
          <w:p w14:paraId="0E47CD7B" w14:textId="77777777" w:rsidR="00D24D8D" w:rsidRPr="00B7379A" w:rsidRDefault="00D24D8D" w:rsidP="00D24D8D">
            <w:pPr>
              <w:spacing w:after="0" w:line="240" w:lineRule="auto"/>
              <w:rPr>
                <w:rFonts w:ascii="Times New Roman" w:hAnsi="Times New Roman" w:cs="Times New Roman"/>
              </w:rPr>
            </w:pPr>
            <w:r w:rsidRPr="00B7379A">
              <w:rPr>
                <w:rFonts w:ascii="Times New Roman" w:hAnsi="Times New Roman" w:cs="Times New Roman"/>
              </w:rPr>
              <w:t>Complete InQuizitive</w:t>
            </w:r>
          </w:p>
          <w:p w14:paraId="41D6722B" w14:textId="77777777" w:rsidR="00D24D8D" w:rsidRPr="00B7379A" w:rsidRDefault="00D24D8D" w:rsidP="00D24D8D">
            <w:pPr>
              <w:spacing w:after="0" w:line="240" w:lineRule="auto"/>
              <w:rPr>
                <w:rFonts w:ascii="Times New Roman" w:hAnsi="Times New Roman" w:cs="Times New Roman"/>
              </w:rPr>
            </w:pPr>
            <w:r w:rsidRPr="00B7379A">
              <w:rPr>
                <w:rFonts w:ascii="Times New Roman" w:hAnsi="Times New Roman" w:cs="Times New Roman"/>
              </w:rPr>
              <w:t>Chapter 9 Vocabulary Matching Quiz</w:t>
            </w:r>
          </w:p>
        </w:tc>
      </w:tr>
      <w:tr w:rsidR="00D24D8D" w:rsidRPr="00B7379A" w14:paraId="7BFE2894" w14:textId="77777777" w:rsidTr="00D24D8D">
        <w:tc>
          <w:tcPr>
            <w:tcW w:w="3322" w:type="dxa"/>
            <w:tcBorders>
              <w:top w:val="nil"/>
              <w:left w:val="single" w:sz="6" w:space="0" w:color="000000"/>
              <w:bottom w:val="nil"/>
              <w:right w:val="nil"/>
            </w:tcBorders>
            <w:tcMar>
              <w:top w:w="120" w:type="dxa"/>
              <w:left w:w="120" w:type="dxa"/>
              <w:bottom w:w="120" w:type="dxa"/>
              <w:right w:w="120" w:type="dxa"/>
            </w:tcMar>
            <w:vAlign w:val="center"/>
            <w:hideMark/>
          </w:tcPr>
          <w:p w14:paraId="5F1449D0" w14:textId="30B3466C" w:rsidR="00D24D8D" w:rsidRPr="00B7379A" w:rsidRDefault="00D24D8D" w:rsidP="00D24D8D">
            <w:pPr>
              <w:spacing w:after="0" w:line="240" w:lineRule="auto"/>
              <w:rPr>
                <w:rFonts w:ascii="Times New Roman" w:hAnsi="Times New Roman" w:cs="Times New Roman"/>
              </w:rPr>
            </w:pPr>
            <w:r w:rsidRPr="00B7379A">
              <w:rPr>
                <w:rFonts w:ascii="Times New Roman" w:hAnsi="Times New Roman" w:cs="Times New Roman"/>
              </w:rPr>
              <w:t xml:space="preserve">Week 9/ </w:t>
            </w:r>
            <w:r>
              <w:rPr>
                <w:rFonts w:ascii="Times New Roman" w:hAnsi="Times New Roman" w:cs="Times New Roman"/>
              </w:rPr>
              <w:t>Oct 1</w:t>
            </w:r>
            <w:r w:rsidR="007A3F43">
              <w:rPr>
                <w:rFonts w:ascii="Times New Roman" w:hAnsi="Times New Roman" w:cs="Times New Roman"/>
              </w:rPr>
              <w:t>1</w:t>
            </w:r>
            <w:r>
              <w:rPr>
                <w:rFonts w:ascii="Times New Roman" w:hAnsi="Times New Roman" w:cs="Times New Roman"/>
              </w:rPr>
              <w:t xml:space="preserve"> - 1</w:t>
            </w:r>
            <w:r w:rsidR="007A3F43">
              <w:rPr>
                <w:rFonts w:ascii="Times New Roman" w:hAnsi="Times New Roman" w:cs="Times New Roman"/>
              </w:rPr>
              <w:t>5</w:t>
            </w:r>
            <w:r>
              <w:rPr>
                <w:rFonts w:ascii="Times New Roman" w:hAnsi="Times New Roman" w:cs="Times New Roman"/>
              </w:rPr>
              <w:t xml:space="preserve"> </w:t>
            </w:r>
          </w:p>
          <w:p w14:paraId="2860AB86" w14:textId="77777777" w:rsidR="00D24D8D" w:rsidRPr="00B7379A" w:rsidRDefault="00D24D8D" w:rsidP="00D24D8D">
            <w:pPr>
              <w:spacing w:after="0" w:line="240" w:lineRule="auto"/>
              <w:rPr>
                <w:rFonts w:ascii="Times New Roman" w:hAnsi="Times New Roman" w:cs="Times New Roman"/>
              </w:rPr>
            </w:pPr>
          </w:p>
          <w:p w14:paraId="1FA0E9EE" w14:textId="77777777" w:rsidR="00D24D8D" w:rsidRPr="00B7379A" w:rsidRDefault="00D24D8D" w:rsidP="00D24D8D">
            <w:pPr>
              <w:spacing w:after="0" w:line="240" w:lineRule="auto"/>
              <w:rPr>
                <w:rFonts w:ascii="Times New Roman" w:hAnsi="Times New Roman" w:cs="Times New Roman"/>
              </w:rPr>
            </w:pPr>
          </w:p>
        </w:tc>
        <w:tc>
          <w:tcPr>
            <w:tcW w:w="3870" w:type="dxa"/>
            <w:tcBorders>
              <w:top w:val="nil"/>
              <w:left w:val="single" w:sz="6" w:space="0" w:color="000000"/>
              <w:bottom w:val="nil"/>
              <w:right w:val="nil"/>
            </w:tcBorders>
            <w:tcMar>
              <w:top w:w="120" w:type="dxa"/>
              <w:left w:w="120" w:type="dxa"/>
              <w:bottom w:w="120" w:type="dxa"/>
              <w:right w:w="120" w:type="dxa"/>
            </w:tcMar>
            <w:vAlign w:val="center"/>
          </w:tcPr>
          <w:p w14:paraId="631F5657" w14:textId="77777777" w:rsidR="005660A4" w:rsidRDefault="005660A4" w:rsidP="00D24D8D">
            <w:pPr>
              <w:spacing w:after="0" w:line="240" w:lineRule="auto"/>
              <w:rPr>
                <w:rFonts w:ascii="Times New Roman" w:hAnsi="Times New Roman" w:cs="Times New Roman"/>
              </w:rPr>
            </w:pPr>
          </w:p>
          <w:p w14:paraId="148C6229" w14:textId="5B659559" w:rsidR="00D24D8D" w:rsidRPr="00B7379A" w:rsidRDefault="00D24D8D" w:rsidP="00D24D8D">
            <w:pPr>
              <w:spacing w:after="0" w:line="240" w:lineRule="auto"/>
              <w:rPr>
                <w:rFonts w:ascii="Times New Roman" w:hAnsi="Times New Roman" w:cs="Times New Roman"/>
              </w:rPr>
            </w:pPr>
            <w:r w:rsidRPr="00B7379A">
              <w:rPr>
                <w:rFonts w:ascii="Times New Roman" w:hAnsi="Times New Roman" w:cs="Times New Roman"/>
              </w:rPr>
              <w:t>Class and Inequality</w:t>
            </w:r>
          </w:p>
          <w:p w14:paraId="689E80AE" w14:textId="77777777" w:rsidR="00D24D8D" w:rsidRPr="00B7379A" w:rsidRDefault="00D24D8D" w:rsidP="00D24D8D">
            <w:pPr>
              <w:spacing w:after="0" w:line="240" w:lineRule="auto"/>
              <w:rPr>
                <w:rFonts w:ascii="Times New Roman" w:hAnsi="Times New Roman" w:cs="Times New Roman"/>
              </w:rPr>
            </w:pPr>
          </w:p>
          <w:p w14:paraId="23BB7F7C" w14:textId="77777777" w:rsidR="00D24D8D" w:rsidRPr="00B7379A" w:rsidRDefault="00D24D8D" w:rsidP="00D24D8D">
            <w:pPr>
              <w:spacing w:after="0" w:line="240" w:lineRule="auto"/>
              <w:rPr>
                <w:rFonts w:ascii="Times New Roman" w:hAnsi="Times New Roman" w:cs="Times New Roman"/>
              </w:rPr>
            </w:pPr>
          </w:p>
          <w:p w14:paraId="08E8970A" w14:textId="77777777" w:rsidR="00D24D8D" w:rsidRPr="00B7379A" w:rsidRDefault="00D24D8D" w:rsidP="00D24D8D">
            <w:pPr>
              <w:spacing w:after="0" w:line="240" w:lineRule="auto"/>
              <w:rPr>
                <w:rFonts w:ascii="Times New Roman" w:hAnsi="Times New Roman" w:cs="Times New Roman"/>
              </w:rPr>
            </w:pPr>
          </w:p>
        </w:tc>
        <w:tc>
          <w:tcPr>
            <w:tcW w:w="6668" w:type="dxa"/>
            <w:tcBorders>
              <w:top w:val="nil"/>
              <w:left w:val="single" w:sz="6" w:space="0" w:color="000000"/>
              <w:bottom w:val="nil"/>
              <w:right w:val="nil"/>
            </w:tcBorders>
            <w:tcMar>
              <w:top w:w="120" w:type="dxa"/>
              <w:left w:w="120" w:type="dxa"/>
              <w:bottom w:w="120" w:type="dxa"/>
              <w:right w:w="120" w:type="dxa"/>
            </w:tcMar>
            <w:vAlign w:val="center"/>
            <w:hideMark/>
          </w:tcPr>
          <w:p w14:paraId="5DF6FEBF" w14:textId="77777777" w:rsidR="00D24D8D" w:rsidRPr="00B7379A" w:rsidRDefault="00D24D8D" w:rsidP="00D24D8D">
            <w:pPr>
              <w:spacing w:after="0" w:line="240" w:lineRule="auto"/>
              <w:rPr>
                <w:rFonts w:ascii="Times New Roman" w:hAnsi="Times New Roman" w:cs="Times New Roman"/>
              </w:rPr>
            </w:pPr>
            <w:r w:rsidRPr="00B7379A">
              <w:rPr>
                <w:rFonts w:ascii="Times New Roman" w:hAnsi="Times New Roman" w:cs="Times New Roman"/>
              </w:rPr>
              <w:t>Chapter 10</w:t>
            </w:r>
          </w:p>
          <w:p w14:paraId="6797D45A" w14:textId="77777777" w:rsidR="00D24D8D" w:rsidRPr="00B7379A" w:rsidRDefault="00D24D8D" w:rsidP="00D24D8D">
            <w:pPr>
              <w:spacing w:after="0" w:line="240" w:lineRule="auto"/>
              <w:rPr>
                <w:rFonts w:ascii="Times New Roman" w:hAnsi="Times New Roman" w:cs="Times New Roman"/>
              </w:rPr>
            </w:pPr>
            <w:r w:rsidRPr="00B7379A">
              <w:rPr>
                <w:rFonts w:ascii="Times New Roman" w:hAnsi="Times New Roman" w:cs="Times New Roman"/>
              </w:rPr>
              <w:t>Complete InQuizitive</w:t>
            </w:r>
          </w:p>
          <w:p w14:paraId="46BA8146" w14:textId="77777777" w:rsidR="00D24D8D" w:rsidRPr="00B7379A" w:rsidRDefault="00D24D8D" w:rsidP="00D24D8D">
            <w:pPr>
              <w:spacing w:after="0" w:line="240" w:lineRule="auto"/>
              <w:rPr>
                <w:rFonts w:ascii="Times New Roman" w:hAnsi="Times New Roman" w:cs="Times New Roman"/>
              </w:rPr>
            </w:pPr>
            <w:r w:rsidRPr="00B7379A">
              <w:rPr>
                <w:rFonts w:ascii="Times New Roman" w:hAnsi="Times New Roman" w:cs="Times New Roman"/>
              </w:rPr>
              <w:t>Vocabulary Matching Quiz</w:t>
            </w:r>
          </w:p>
        </w:tc>
      </w:tr>
      <w:tr w:rsidR="004D2BA7" w:rsidRPr="00B7379A" w14:paraId="6AF8EAFB" w14:textId="77777777" w:rsidTr="00D24D8D">
        <w:tc>
          <w:tcPr>
            <w:tcW w:w="3322" w:type="dxa"/>
            <w:tcBorders>
              <w:top w:val="nil"/>
              <w:left w:val="single" w:sz="6" w:space="0" w:color="000000"/>
              <w:bottom w:val="nil"/>
              <w:right w:val="nil"/>
            </w:tcBorders>
            <w:tcMar>
              <w:top w:w="120" w:type="dxa"/>
              <w:left w:w="120" w:type="dxa"/>
              <w:bottom w:w="120" w:type="dxa"/>
              <w:right w:w="120" w:type="dxa"/>
            </w:tcMar>
            <w:vAlign w:val="center"/>
            <w:hideMark/>
          </w:tcPr>
          <w:p w14:paraId="6067A0E9" w14:textId="3EC7AAF4"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Week 10/</w:t>
            </w:r>
            <w:r w:rsidR="004160D1">
              <w:rPr>
                <w:rFonts w:ascii="Times New Roman" w:hAnsi="Times New Roman" w:cs="Times New Roman"/>
              </w:rPr>
              <w:t xml:space="preserve"> Oct 1</w:t>
            </w:r>
            <w:r w:rsidR="007A3F43">
              <w:rPr>
                <w:rFonts w:ascii="Times New Roman" w:hAnsi="Times New Roman" w:cs="Times New Roman"/>
              </w:rPr>
              <w:t>8</w:t>
            </w:r>
            <w:r w:rsidR="004160D1">
              <w:rPr>
                <w:rFonts w:ascii="Times New Roman" w:hAnsi="Times New Roman" w:cs="Times New Roman"/>
              </w:rPr>
              <w:t xml:space="preserve"> – 2</w:t>
            </w:r>
            <w:r w:rsidR="007A3F43">
              <w:rPr>
                <w:rFonts w:ascii="Times New Roman" w:hAnsi="Times New Roman" w:cs="Times New Roman"/>
              </w:rPr>
              <w:t>2</w:t>
            </w:r>
            <w:r w:rsidR="004160D1">
              <w:rPr>
                <w:rFonts w:ascii="Times New Roman" w:hAnsi="Times New Roman" w:cs="Times New Roman"/>
              </w:rPr>
              <w:t xml:space="preserve"> </w:t>
            </w:r>
          </w:p>
          <w:p w14:paraId="02950143" w14:textId="77777777" w:rsidR="0092593E" w:rsidRPr="00B7379A" w:rsidRDefault="0092593E" w:rsidP="007138B8">
            <w:pPr>
              <w:spacing w:after="0" w:line="240" w:lineRule="auto"/>
              <w:rPr>
                <w:rFonts w:ascii="Times New Roman" w:hAnsi="Times New Roman" w:cs="Times New Roman"/>
              </w:rPr>
            </w:pPr>
          </w:p>
          <w:p w14:paraId="178E5441" w14:textId="77777777" w:rsidR="0092593E" w:rsidRPr="00B7379A" w:rsidRDefault="0092593E" w:rsidP="004160D1">
            <w:pPr>
              <w:spacing w:after="0" w:line="240" w:lineRule="auto"/>
              <w:jc w:val="center"/>
              <w:rPr>
                <w:rFonts w:ascii="Times New Roman" w:hAnsi="Times New Roman" w:cs="Times New Roman"/>
              </w:rPr>
            </w:pPr>
          </w:p>
        </w:tc>
        <w:tc>
          <w:tcPr>
            <w:tcW w:w="3870" w:type="dxa"/>
            <w:tcBorders>
              <w:top w:val="nil"/>
              <w:left w:val="single" w:sz="6" w:space="0" w:color="000000"/>
              <w:bottom w:val="nil"/>
              <w:right w:val="nil"/>
            </w:tcBorders>
            <w:tcMar>
              <w:top w:w="120" w:type="dxa"/>
              <w:left w:w="120" w:type="dxa"/>
              <w:bottom w:w="120" w:type="dxa"/>
              <w:right w:w="120" w:type="dxa"/>
            </w:tcMar>
            <w:vAlign w:val="center"/>
          </w:tcPr>
          <w:p w14:paraId="58DC862F" w14:textId="77777777" w:rsidR="00D24D8D" w:rsidRPr="00B7379A" w:rsidRDefault="00D24D8D" w:rsidP="00D24D8D">
            <w:pPr>
              <w:spacing w:after="0" w:line="240" w:lineRule="auto"/>
              <w:rPr>
                <w:rFonts w:ascii="Times New Roman" w:hAnsi="Times New Roman" w:cs="Times New Roman"/>
              </w:rPr>
            </w:pPr>
            <w:r w:rsidRPr="00B7379A">
              <w:rPr>
                <w:rFonts w:ascii="Times New Roman" w:hAnsi="Times New Roman" w:cs="Times New Roman"/>
              </w:rPr>
              <w:t>The Global Economy</w:t>
            </w:r>
          </w:p>
          <w:p w14:paraId="7E1281EA" w14:textId="77777777" w:rsidR="0092593E" w:rsidRPr="00B7379A" w:rsidRDefault="0092593E" w:rsidP="007138B8">
            <w:pPr>
              <w:spacing w:after="0" w:line="240" w:lineRule="auto"/>
              <w:rPr>
                <w:rFonts w:ascii="Times New Roman" w:hAnsi="Times New Roman" w:cs="Times New Roman"/>
              </w:rPr>
            </w:pPr>
          </w:p>
        </w:tc>
        <w:tc>
          <w:tcPr>
            <w:tcW w:w="6668" w:type="dxa"/>
            <w:tcBorders>
              <w:top w:val="nil"/>
              <w:left w:val="single" w:sz="6" w:space="0" w:color="000000"/>
              <w:bottom w:val="nil"/>
              <w:right w:val="nil"/>
            </w:tcBorders>
            <w:tcMar>
              <w:top w:w="120" w:type="dxa"/>
              <w:left w:w="120" w:type="dxa"/>
              <w:bottom w:w="120" w:type="dxa"/>
              <w:right w:w="120" w:type="dxa"/>
            </w:tcMar>
            <w:vAlign w:val="center"/>
            <w:hideMark/>
          </w:tcPr>
          <w:p w14:paraId="270ED855"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Chapter 11</w:t>
            </w:r>
          </w:p>
          <w:p w14:paraId="7F8E0520" w14:textId="77777777" w:rsidR="0092593E" w:rsidRPr="00B7379A" w:rsidRDefault="0092593E" w:rsidP="007138B8">
            <w:pPr>
              <w:spacing w:after="0" w:line="240" w:lineRule="auto"/>
              <w:rPr>
                <w:rFonts w:ascii="Times New Roman" w:hAnsi="Times New Roman" w:cs="Times New Roman"/>
              </w:rPr>
            </w:pPr>
            <w:r w:rsidRPr="00B7379A">
              <w:rPr>
                <w:rFonts w:ascii="Times New Roman" w:hAnsi="Times New Roman" w:cs="Times New Roman"/>
              </w:rPr>
              <w:t>Complete InQuizitive</w:t>
            </w:r>
          </w:p>
          <w:p w14:paraId="06678B13" w14:textId="77777777" w:rsidR="0092593E" w:rsidRPr="00B7379A" w:rsidRDefault="00EE5AF1" w:rsidP="007138B8">
            <w:pPr>
              <w:spacing w:after="0" w:line="240" w:lineRule="auto"/>
              <w:rPr>
                <w:rFonts w:ascii="Times New Roman" w:hAnsi="Times New Roman" w:cs="Times New Roman"/>
              </w:rPr>
            </w:pPr>
            <w:r w:rsidRPr="00B7379A">
              <w:rPr>
                <w:rFonts w:ascii="Times New Roman" w:hAnsi="Times New Roman" w:cs="Times New Roman"/>
              </w:rPr>
              <w:t>Vocabulary Matching</w:t>
            </w:r>
            <w:r w:rsidR="0092593E" w:rsidRPr="00B7379A">
              <w:rPr>
                <w:rFonts w:ascii="Times New Roman" w:hAnsi="Times New Roman" w:cs="Times New Roman"/>
              </w:rPr>
              <w:t xml:space="preserve"> (chapter 11)</w:t>
            </w:r>
          </w:p>
          <w:p w14:paraId="4D4F017D" w14:textId="1012C603"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Exam 2</w:t>
            </w:r>
            <w:r w:rsidR="0092593E" w:rsidRPr="00B7379A">
              <w:rPr>
                <w:rFonts w:ascii="Times New Roman" w:hAnsi="Times New Roman" w:cs="Times New Roman"/>
              </w:rPr>
              <w:t xml:space="preserve"> on</w:t>
            </w:r>
            <w:r w:rsidR="002223C2">
              <w:rPr>
                <w:rFonts w:ascii="Times New Roman" w:hAnsi="Times New Roman" w:cs="Times New Roman"/>
              </w:rPr>
              <w:t xml:space="preserve"> 10/2</w:t>
            </w:r>
            <w:r w:rsidR="00A82E78">
              <w:rPr>
                <w:rFonts w:ascii="Times New Roman" w:hAnsi="Times New Roman" w:cs="Times New Roman"/>
              </w:rPr>
              <w:t>0</w:t>
            </w:r>
            <w:r w:rsidRPr="00B7379A">
              <w:rPr>
                <w:rFonts w:ascii="Times New Roman" w:hAnsi="Times New Roman" w:cs="Times New Roman"/>
              </w:rPr>
              <w:t xml:space="preserve"> (weeks 6 - 10)</w:t>
            </w:r>
          </w:p>
        </w:tc>
      </w:tr>
      <w:tr w:rsidR="004D2BA7" w:rsidRPr="00B7379A" w14:paraId="6BDB4206" w14:textId="77777777" w:rsidTr="004D2BA7">
        <w:tc>
          <w:tcPr>
            <w:tcW w:w="3322" w:type="dxa"/>
            <w:tcBorders>
              <w:top w:val="nil"/>
              <w:left w:val="single" w:sz="6" w:space="0" w:color="000000"/>
              <w:bottom w:val="nil"/>
              <w:right w:val="nil"/>
            </w:tcBorders>
            <w:tcMar>
              <w:top w:w="120" w:type="dxa"/>
              <w:left w:w="120" w:type="dxa"/>
              <w:bottom w:w="120" w:type="dxa"/>
              <w:right w:w="120" w:type="dxa"/>
            </w:tcMar>
            <w:vAlign w:val="center"/>
            <w:hideMark/>
          </w:tcPr>
          <w:p w14:paraId="6A5B7F77" w14:textId="5495543B"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Week 11/</w:t>
            </w:r>
            <w:r w:rsidR="004160D1">
              <w:rPr>
                <w:rFonts w:ascii="Times New Roman" w:hAnsi="Times New Roman" w:cs="Times New Roman"/>
              </w:rPr>
              <w:t>Oct 2</w:t>
            </w:r>
            <w:r w:rsidR="007A3F43">
              <w:rPr>
                <w:rFonts w:ascii="Times New Roman" w:hAnsi="Times New Roman" w:cs="Times New Roman"/>
              </w:rPr>
              <w:t>5</w:t>
            </w:r>
            <w:r w:rsidR="004160D1">
              <w:rPr>
                <w:rFonts w:ascii="Times New Roman" w:hAnsi="Times New Roman" w:cs="Times New Roman"/>
              </w:rPr>
              <w:t xml:space="preserve"> – </w:t>
            </w:r>
            <w:r w:rsidR="007A3F43">
              <w:rPr>
                <w:rFonts w:ascii="Times New Roman" w:hAnsi="Times New Roman" w:cs="Times New Roman"/>
              </w:rPr>
              <w:t>29</w:t>
            </w:r>
            <w:r w:rsidR="004160D1">
              <w:rPr>
                <w:rFonts w:ascii="Times New Roman" w:hAnsi="Times New Roman" w:cs="Times New Roman"/>
              </w:rPr>
              <w:t xml:space="preserve"> </w:t>
            </w:r>
          </w:p>
          <w:p w14:paraId="5335E1CE" w14:textId="77777777" w:rsidR="0092593E" w:rsidRPr="00B7379A" w:rsidRDefault="0092593E" w:rsidP="007138B8">
            <w:pPr>
              <w:spacing w:after="0" w:line="240" w:lineRule="auto"/>
              <w:rPr>
                <w:rFonts w:ascii="Times New Roman" w:hAnsi="Times New Roman" w:cs="Times New Roman"/>
              </w:rPr>
            </w:pPr>
          </w:p>
          <w:p w14:paraId="5524730D" w14:textId="77777777" w:rsidR="0092593E" w:rsidRPr="00B7379A" w:rsidRDefault="0092593E" w:rsidP="007138B8">
            <w:pPr>
              <w:spacing w:after="0" w:line="240" w:lineRule="auto"/>
              <w:rPr>
                <w:rFonts w:ascii="Times New Roman" w:hAnsi="Times New Roman" w:cs="Times New Roman"/>
              </w:rPr>
            </w:pPr>
          </w:p>
        </w:tc>
        <w:tc>
          <w:tcPr>
            <w:tcW w:w="3870" w:type="dxa"/>
            <w:tcBorders>
              <w:top w:val="nil"/>
              <w:left w:val="single" w:sz="6" w:space="0" w:color="000000"/>
              <w:bottom w:val="nil"/>
              <w:right w:val="nil"/>
            </w:tcBorders>
            <w:tcMar>
              <w:top w:w="120" w:type="dxa"/>
              <w:left w:w="120" w:type="dxa"/>
              <w:bottom w:w="120" w:type="dxa"/>
              <w:right w:w="120" w:type="dxa"/>
            </w:tcMar>
            <w:vAlign w:val="center"/>
            <w:hideMark/>
          </w:tcPr>
          <w:p w14:paraId="33C83089" w14:textId="065D435E" w:rsidR="0092593E" w:rsidRPr="00B7379A" w:rsidRDefault="00D24D8D" w:rsidP="007138B8">
            <w:pPr>
              <w:spacing w:after="0" w:line="240" w:lineRule="auto"/>
              <w:rPr>
                <w:rFonts w:ascii="Times New Roman" w:hAnsi="Times New Roman" w:cs="Times New Roman"/>
              </w:rPr>
            </w:pPr>
            <w:r>
              <w:rPr>
                <w:rFonts w:ascii="Times New Roman" w:hAnsi="Times New Roman" w:cs="Times New Roman"/>
              </w:rPr>
              <w:t xml:space="preserve">Environment &amp; Sustainability </w:t>
            </w:r>
          </w:p>
          <w:p w14:paraId="21FAB909" w14:textId="77777777" w:rsidR="0092593E" w:rsidRPr="00B7379A" w:rsidRDefault="0092593E" w:rsidP="007138B8">
            <w:pPr>
              <w:spacing w:after="0" w:line="240" w:lineRule="auto"/>
              <w:rPr>
                <w:rFonts w:ascii="Times New Roman" w:hAnsi="Times New Roman" w:cs="Times New Roman"/>
              </w:rPr>
            </w:pPr>
          </w:p>
        </w:tc>
        <w:tc>
          <w:tcPr>
            <w:tcW w:w="6668" w:type="dxa"/>
            <w:tcBorders>
              <w:top w:val="nil"/>
              <w:left w:val="single" w:sz="6" w:space="0" w:color="000000"/>
              <w:bottom w:val="nil"/>
              <w:right w:val="nil"/>
            </w:tcBorders>
            <w:tcMar>
              <w:top w:w="120" w:type="dxa"/>
              <w:left w:w="120" w:type="dxa"/>
              <w:bottom w:w="120" w:type="dxa"/>
              <w:right w:w="120" w:type="dxa"/>
            </w:tcMar>
            <w:vAlign w:val="center"/>
            <w:hideMark/>
          </w:tcPr>
          <w:p w14:paraId="2A9949C4"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Chapter 12</w:t>
            </w:r>
          </w:p>
          <w:p w14:paraId="55AFA038" w14:textId="77777777" w:rsidR="0092593E" w:rsidRPr="00B7379A" w:rsidRDefault="0092593E" w:rsidP="007138B8">
            <w:pPr>
              <w:spacing w:after="0" w:line="240" w:lineRule="auto"/>
              <w:rPr>
                <w:rFonts w:ascii="Times New Roman" w:hAnsi="Times New Roman" w:cs="Times New Roman"/>
              </w:rPr>
            </w:pPr>
            <w:r w:rsidRPr="00B7379A">
              <w:rPr>
                <w:rFonts w:ascii="Times New Roman" w:hAnsi="Times New Roman" w:cs="Times New Roman"/>
              </w:rPr>
              <w:t>Complete InQuizitive</w:t>
            </w:r>
          </w:p>
          <w:p w14:paraId="4DA27124" w14:textId="77777777" w:rsidR="0092593E" w:rsidRPr="00B7379A" w:rsidRDefault="0092593E" w:rsidP="007138B8">
            <w:pPr>
              <w:spacing w:after="0" w:line="240" w:lineRule="auto"/>
              <w:rPr>
                <w:rFonts w:ascii="Times New Roman" w:hAnsi="Times New Roman" w:cs="Times New Roman"/>
              </w:rPr>
            </w:pPr>
            <w:r w:rsidRPr="00B7379A">
              <w:rPr>
                <w:rFonts w:ascii="Times New Roman" w:hAnsi="Times New Roman" w:cs="Times New Roman"/>
              </w:rPr>
              <w:t>Vocabulary Matching</w:t>
            </w:r>
            <w:r w:rsidR="00EE5AF1" w:rsidRPr="00B7379A">
              <w:rPr>
                <w:rFonts w:ascii="Times New Roman" w:hAnsi="Times New Roman" w:cs="Times New Roman"/>
              </w:rPr>
              <w:t xml:space="preserve"> Quiz</w:t>
            </w:r>
          </w:p>
        </w:tc>
      </w:tr>
      <w:tr w:rsidR="004D2BA7" w:rsidRPr="00B7379A" w14:paraId="4D6D6602" w14:textId="77777777" w:rsidTr="004D2BA7">
        <w:tc>
          <w:tcPr>
            <w:tcW w:w="3322" w:type="dxa"/>
            <w:tcBorders>
              <w:top w:val="nil"/>
              <w:left w:val="single" w:sz="6" w:space="0" w:color="000000"/>
              <w:bottom w:val="nil"/>
              <w:right w:val="nil"/>
            </w:tcBorders>
            <w:tcMar>
              <w:top w:w="120" w:type="dxa"/>
              <w:left w:w="120" w:type="dxa"/>
              <w:bottom w:w="120" w:type="dxa"/>
              <w:right w:w="120" w:type="dxa"/>
            </w:tcMar>
            <w:vAlign w:val="center"/>
            <w:hideMark/>
          </w:tcPr>
          <w:p w14:paraId="5580D91D" w14:textId="5A06955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Week 12/</w:t>
            </w:r>
            <w:r w:rsidR="004160D1">
              <w:rPr>
                <w:rFonts w:ascii="Times New Roman" w:hAnsi="Times New Roman" w:cs="Times New Roman"/>
              </w:rPr>
              <w:t xml:space="preserve">Nov </w:t>
            </w:r>
            <w:r w:rsidR="007A3F43">
              <w:rPr>
                <w:rFonts w:ascii="Times New Roman" w:hAnsi="Times New Roman" w:cs="Times New Roman"/>
              </w:rPr>
              <w:t>1</w:t>
            </w:r>
            <w:r w:rsidR="004160D1">
              <w:rPr>
                <w:rFonts w:ascii="Times New Roman" w:hAnsi="Times New Roman" w:cs="Times New Roman"/>
              </w:rPr>
              <w:t xml:space="preserve"> - </w:t>
            </w:r>
            <w:r w:rsidR="007A3F43">
              <w:rPr>
                <w:rFonts w:ascii="Times New Roman" w:hAnsi="Times New Roman" w:cs="Times New Roman"/>
              </w:rPr>
              <w:t>5</w:t>
            </w:r>
          </w:p>
          <w:p w14:paraId="4B160DF8" w14:textId="77777777" w:rsidR="0092593E" w:rsidRPr="00B7379A" w:rsidRDefault="0092593E" w:rsidP="007138B8">
            <w:pPr>
              <w:spacing w:after="0" w:line="240" w:lineRule="auto"/>
              <w:rPr>
                <w:rFonts w:ascii="Times New Roman" w:hAnsi="Times New Roman" w:cs="Times New Roman"/>
              </w:rPr>
            </w:pPr>
          </w:p>
          <w:p w14:paraId="2822B42B" w14:textId="77777777" w:rsidR="0092593E" w:rsidRPr="00B7379A" w:rsidRDefault="0092593E" w:rsidP="007138B8">
            <w:pPr>
              <w:spacing w:after="0" w:line="240" w:lineRule="auto"/>
              <w:rPr>
                <w:rFonts w:ascii="Times New Roman" w:hAnsi="Times New Roman" w:cs="Times New Roman"/>
              </w:rPr>
            </w:pPr>
          </w:p>
        </w:tc>
        <w:tc>
          <w:tcPr>
            <w:tcW w:w="3870" w:type="dxa"/>
            <w:tcBorders>
              <w:top w:val="nil"/>
              <w:left w:val="single" w:sz="6" w:space="0" w:color="000000"/>
              <w:bottom w:val="nil"/>
              <w:right w:val="nil"/>
            </w:tcBorders>
            <w:tcMar>
              <w:top w:w="120" w:type="dxa"/>
              <w:left w:w="120" w:type="dxa"/>
              <w:bottom w:w="120" w:type="dxa"/>
              <w:right w:w="120" w:type="dxa"/>
            </w:tcMar>
            <w:vAlign w:val="center"/>
            <w:hideMark/>
          </w:tcPr>
          <w:p w14:paraId="56669DA0"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lastRenderedPageBreak/>
              <w:t>Migration</w:t>
            </w:r>
          </w:p>
          <w:p w14:paraId="39B9F252" w14:textId="77777777" w:rsidR="0092593E" w:rsidRPr="00B7379A" w:rsidRDefault="0092593E" w:rsidP="007138B8">
            <w:pPr>
              <w:spacing w:after="0" w:line="240" w:lineRule="auto"/>
              <w:rPr>
                <w:rFonts w:ascii="Times New Roman" w:hAnsi="Times New Roman" w:cs="Times New Roman"/>
              </w:rPr>
            </w:pPr>
          </w:p>
          <w:p w14:paraId="2D91FC8C" w14:textId="77777777" w:rsidR="0092593E" w:rsidRPr="00B7379A" w:rsidRDefault="0092593E" w:rsidP="007138B8">
            <w:pPr>
              <w:spacing w:after="0" w:line="240" w:lineRule="auto"/>
              <w:rPr>
                <w:rFonts w:ascii="Times New Roman" w:hAnsi="Times New Roman" w:cs="Times New Roman"/>
              </w:rPr>
            </w:pPr>
          </w:p>
        </w:tc>
        <w:tc>
          <w:tcPr>
            <w:tcW w:w="6668" w:type="dxa"/>
            <w:tcBorders>
              <w:top w:val="nil"/>
              <w:left w:val="single" w:sz="6" w:space="0" w:color="000000"/>
              <w:bottom w:val="nil"/>
              <w:right w:val="nil"/>
            </w:tcBorders>
            <w:tcMar>
              <w:top w:w="120" w:type="dxa"/>
              <w:left w:w="120" w:type="dxa"/>
              <w:bottom w:w="120" w:type="dxa"/>
              <w:right w:w="120" w:type="dxa"/>
            </w:tcMar>
            <w:vAlign w:val="center"/>
            <w:hideMark/>
          </w:tcPr>
          <w:p w14:paraId="549248A5"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lastRenderedPageBreak/>
              <w:t>Chapter 13</w:t>
            </w:r>
          </w:p>
          <w:p w14:paraId="0AF9CE37" w14:textId="77777777" w:rsidR="0092593E" w:rsidRPr="00B7379A" w:rsidRDefault="00C30F53" w:rsidP="007138B8">
            <w:pPr>
              <w:spacing w:after="0" w:line="240" w:lineRule="auto"/>
              <w:rPr>
                <w:rFonts w:ascii="Times New Roman" w:hAnsi="Times New Roman" w:cs="Times New Roman"/>
              </w:rPr>
            </w:pPr>
            <w:r w:rsidRPr="00B7379A">
              <w:rPr>
                <w:rFonts w:ascii="Times New Roman" w:hAnsi="Times New Roman" w:cs="Times New Roman"/>
              </w:rPr>
              <w:lastRenderedPageBreak/>
              <w:t>Complete InQuizitive</w:t>
            </w:r>
          </w:p>
          <w:p w14:paraId="2C68D984" w14:textId="77777777" w:rsidR="0092593E" w:rsidRPr="00B7379A" w:rsidRDefault="00EE5AF1" w:rsidP="007138B8">
            <w:pPr>
              <w:spacing w:after="0" w:line="240" w:lineRule="auto"/>
              <w:rPr>
                <w:rFonts w:ascii="Times New Roman" w:hAnsi="Times New Roman" w:cs="Times New Roman"/>
              </w:rPr>
            </w:pPr>
            <w:r w:rsidRPr="00B7379A">
              <w:rPr>
                <w:rFonts w:ascii="Times New Roman" w:hAnsi="Times New Roman" w:cs="Times New Roman"/>
              </w:rPr>
              <w:t>Vocabulary Matching Quiz</w:t>
            </w:r>
          </w:p>
        </w:tc>
      </w:tr>
      <w:tr w:rsidR="004D2BA7" w:rsidRPr="00B7379A" w14:paraId="183BEA8A" w14:textId="77777777" w:rsidTr="004D2BA7">
        <w:tc>
          <w:tcPr>
            <w:tcW w:w="3322" w:type="dxa"/>
            <w:tcBorders>
              <w:top w:val="nil"/>
              <w:left w:val="single" w:sz="6" w:space="0" w:color="000000"/>
              <w:bottom w:val="nil"/>
              <w:right w:val="nil"/>
            </w:tcBorders>
            <w:tcMar>
              <w:top w:w="120" w:type="dxa"/>
              <w:left w:w="120" w:type="dxa"/>
              <w:bottom w:w="120" w:type="dxa"/>
              <w:right w:w="120" w:type="dxa"/>
            </w:tcMar>
            <w:vAlign w:val="center"/>
            <w:hideMark/>
          </w:tcPr>
          <w:p w14:paraId="78EF3862" w14:textId="49CC32E5"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lastRenderedPageBreak/>
              <w:t>Week 13/</w:t>
            </w:r>
            <w:r w:rsidR="004160D1">
              <w:rPr>
                <w:rFonts w:ascii="Times New Roman" w:hAnsi="Times New Roman" w:cs="Times New Roman"/>
              </w:rPr>
              <w:t xml:space="preserve">Nov </w:t>
            </w:r>
            <w:r w:rsidR="007A3F43">
              <w:rPr>
                <w:rFonts w:ascii="Times New Roman" w:hAnsi="Times New Roman" w:cs="Times New Roman"/>
              </w:rPr>
              <w:t>8</w:t>
            </w:r>
            <w:r w:rsidR="004160D1">
              <w:rPr>
                <w:rFonts w:ascii="Times New Roman" w:hAnsi="Times New Roman" w:cs="Times New Roman"/>
              </w:rPr>
              <w:t xml:space="preserve"> - 1</w:t>
            </w:r>
            <w:r w:rsidR="007A3F43">
              <w:rPr>
                <w:rFonts w:ascii="Times New Roman" w:hAnsi="Times New Roman" w:cs="Times New Roman"/>
              </w:rPr>
              <w:t>2</w:t>
            </w:r>
          </w:p>
          <w:p w14:paraId="0C5309C1" w14:textId="77777777" w:rsidR="0092593E" w:rsidRPr="00B7379A" w:rsidRDefault="0092593E" w:rsidP="007138B8">
            <w:pPr>
              <w:spacing w:after="0" w:line="240" w:lineRule="auto"/>
              <w:rPr>
                <w:rFonts w:ascii="Times New Roman" w:hAnsi="Times New Roman" w:cs="Times New Roman"/>
              </w:rPr>
            </w:pPr>
          </w:p>
          <w:p w14:paraId="68A9F838" w14:textId="77777777" w:rsidR="0092593E" w:rsidRPr="00B7379A" w:rsidRDefault="0092593E" w:rsidP="007138B8">
            <w:pPr>
              <w:spacing w:after="0" w:line="240" w:lineRule="auto"/>
              <w:rPr>
                <w:rFonts w:ascii="Times New Roman" w:hAnsi="Times New Roman" w:cs="Times New Roman"/>
              </w:rPr>
            </w:pPr>
          </w:p>
        </w:tc>
        <w:tc>
          <w:tcPr>
            <w:tcW w:w="3870" w:type="dxa"/>
            <w:tcBorders>
              <w:top w:val="nil"/>
              <w:left w:val="single" w:sz="6" w:space="0" w:color="000000"/>
              <w:bottom w:val="nil"/>
              <w:right w:val="nil"/>
            </w:tcBorders>
            <w:tcMar>
              <w:top w:w="120" w:type="dxa"/>
              <w:left w:w="120" w:type="dxa"/>
              <w:bottom w:w="120" w:type="dxa"/>
              <w:right w:w="120" w:type="dxa"/>
            </w:tcMar>
            <w:vAlign w:val="center"/>
            <w:hideMark/>
          </w:tcPr>
          <w:p w14:paraId="5BA464A4"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Politics and Power</w:t>
            </w:r>
          </w:p>
          <w:p w14:paraId="4CB5E1C9" w14:textId="77777777" w:rsidR="0092593E" w:rsidRPr="00B7379A" w:rsidRDefault="0092593E" w:rsidP="007138B8">
            <w:pPr>
              <w:spacing w:after="0" w:line="240" w:lineRule="auto"/>
              <w:rPr>
                <w:rFonts w:ascii="Times New Roman" w:hAnsi="Times New Roman" w:cs="Times New Roman"/>
              </w:rPr>
            </w:pPr>
          </w:p>
          <w:p w14:paraId="78A3BFAC" w14:textId="77777777" w:rsidR="0092593E" w:rsidRPr="00B7379A" w:rsidRDefault="0092593E" w:rsidP="007138B8">
            <w:pPr>
              <w:spacing w:after="0" w:line="240" w:lineRule="auto"/>
              <w:rPr>
                <w:rFonts w:ascii="Times New Roman" w:hAnsi="Times New Roman" w:cs="Times New Roman"/>
              </w:rPr>
            </w:pPr>
          </w:p>
        </w:tc>
        <w:tc>
          <w:tcPr>
            <w:tcW w:w="6668" w:type="dxa"/>
            <w:tcBorders>
              <w:top w:val="nil"/>
              <w:left w:val="single" w:sz="6" w:space="0" w:color="000000"/>
              <w:bottom w:val="nil"/>
              <w:right w:val="nil"/>
            </w:tcBorders>
            <w:tcMar>
              <w:top w:w="120" w:type="dxa"/>
              <w:left w:w="120" w:type="dxa"/>
              <w:bottom w:w="120" w:type="dxa"/>
              <w:right w:w="120" w:type="dxa"/>
            </w:tcMar>
            <w:vAlign w:val="center"/>
            <w:hideMark/>
          </w:tcPr>
          <w:p w14:paraId="3CFD19A7"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Chapter 14</w:t>
            </w:r>
          </w:p>
          <w:p w14:paraId="54CDF25C" w14:textId="77777777" w:rsidR="0092593E" w:rsidRPr="00B7379A" w:rsidRDefault="00C30F53" w:rsidP="007138B8">
            <w:pPr>
              <w:spacing w:after="0" w:line="240" w:lineRule="auto"/>
              <w:rPr>
                <w:rFonts w:ascii="Times New Roman" w:hAnsi="Times New Roman" w:cs="Times New Roman"/>
              </w:rPr>
            </w:pPr>
            <w:r w:rsidRPr="00B7379A">
              <w:rPr>
                <w:rFonts w:ascii="Times New Roman" w:hAnsi="Times New Roman" w:cs="Times New Roman"/>
              </w:rPr>
              <w:t>Complete InQuizitive</w:t>
            </w:r>
          </w:p>
          <w:p w14:paraId="7BD79354" w14:textId="77777777" w:rsidR="0092593E" w:rsidRPr="00B7379A" w:rsidRDefault="00EE5AF1" w:rsidP="007138B8">
            <w:pPr>
              <w:spacing w:after="0" w:line="240" w:lineRule="auto"/>
              <w:rPr>
                <w:rFonts w:ascii="Times New Roman" w:hAnsi="Times New Roman" w:cs="Times New Roman"/>
              </w:rPr>
            </w:pPr>
            <w:r w:rsidRPr="00B7379A">
              <w:rPr>
                <w:rFonts w:ascii="Times New Roman" w:hAnsi="Times New Roman" w:cs="Times New Roman"/>
              </w:rPr>
              <w:t>Vocabulary Matching Quiz</w:t>
            </w:r>
          </w:p>
        </w:tc>
      </w:tr>
      <w:tr w:rsidR="004D2BA7" w:rsidRPr="00B7379A" w14:paraId="4B1D3819" w14:textId="77777777" w:rsidTr="004D2BA7">
        <w:tc>
          <w:tcPr>
            <w:tcW w:w="3322" w:type="dxa"/>
            <w:tcBorders>
              <w:top w:val="nil"/>
              <w:left w:val="single" w:sz="6" w:space="0" w:color="000000"/>
              <w:bottom w:val="nil"/>
              <w:right w:val="nil"/>
            </w:tcBorders>
            <w:tcMar>
              <w:top w:w="120" w:type="dxa"/>
              <w:left w:w="120" w:type="dxa"/>
              <w:bottom w:w="120" w:type="dxa"/>
              <w:right w:w="120" w:type="dxa"/>
            </w:tcMar>
            <w:vAlign w:val="center"/>
            <w:hideMark/>
          </w:tcPr>
          <w:p w14:paraId="4DA16EB3" w14:textId="7E63E56D"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Week 14/</w:t>
            </w:r>
            <w:r w:rsidR="004160D1">
              <w:rPr>
                <w:rFonts w:ascii="Times New Roman" w:hAnsi="Times New Roman" w:cs="Times New Roman"/>
              </w:rPr>
              <w:t>Nov 1</w:t>
            </w:r>
            <w:r w:rsidR="007A3F43">
              <w:rPr>
                <w:rFonts w:ascii="Times New Roman" w:hAnsi="Times New Roman" w:cs="Times New Roman"/>
              </w:rPr>
              <w:t>5</w:t>
            </w:r>
            <w:r w:rsidR="004160D1">
              <w:rPr>
                <w:rFonts w:ascii="Times New Roman" w:hAnsi="Times New Roman" w:cs="Times New Roman"/>
              </w:rPr>
              <w:t xml:space="preserve"> – </w:t>
            </w:r>
            <w:r w:rsidR="007A3F43">
              <w:rPr>
                <w:rFonts w:ascii="Times New Roman" w:hAnsi="Times New Roman" w:cs="Times New Roman"/>
              </w:rPr>
              <w:t>19</w:t>
            </w:r>
            <w:r w:rsidR="004160D1">
              <w:rPr>
                <w:rFonts w:ascii="Times New Roman" w:hAnsi="Times New Roman" w:cs="Times New Roman"/>
              </w:rPr>
              <w:t xml:space="preserve"> </w:t>
            </w:r>
          </w:p>
          <w:p w14:paraId="45209634" w14:textId="77777777" w:rsidR="0092593E" w:rsidRPr="00B7379A" w:rsidRDefault="0092593E" w:rsidP="007138B8">
            <w:pPr>
              <w:spacing w:after="0" w:line="240" w:lineRule="auto"/>
              <w:rPr>
                <w:rFonts w:ascii="Times New Roman" w:hAnsi="Times New Roman" w:cs="Times New Roman"/>
              </w:rPr>
            </w:pPr>
          </w:p>
          <w:p w14:paraId="0E2F262E" w14:textId="77777777" w:rsidR="0092593E" w:rsidRPr="00B7379A" w:rsidRDefault="0092593E" w:rsidP="007138B8">
            <w:pPr>
              <w:spacing w:after="0" w:line="240" w:lineRule="auto"/>
              <w:rPr>
                <w:rFonts w:ascii="Times New Roman" w:hAnsi="Times New Roman" w:cs="Times New Roman"/>
              </w:rPr>
            </w:pPr>
          </w:p>
        </w:tc>
        <w:tc>
          <w:tcPr>
            <w:tcW w:w="3870" w:type="dxa"/>
            <w:tcBorders>
              <w:top w:val="nil"/>
              <w:left w:val="single" w:sz="6" w:space="0" w:color="000000"/>
              <w:bottom w:val="nil"/>
              <w:right w:val="nil"/>
            </w:tcBorders>
            <w:tcMar>
              <w:top w:w="120" w:type="dxa"/>
              <w:left w:w="120" w:type="dxa"/>
              <w:bottom w:w="120" w:type="dxa"/>
              <w:right w:w="120" w:type="dxa"/>
            </w:tcMar>
            <w:vAlign w:val="center"/>
            <w:hideMark/>
          </w:tcPr>
          <w:p w14:paraId="41D86BA8"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Religion</w:t>
            </w:r>
          </w:p>
          <w:p w14:paraId="26A6E7AC" w14:textId="49C8A516" w:rsidR="0092593E" w:rsidRDefault="0092593E" w:rsidP="007138B8">
            <w:pPr>
              <w:spacing w:after="0" w:line="240" w:lineRule="auto"/>
              <w:rPr>
                <w:rFonts w:ascii="Times New Roman" w:hAnsi="Times New Roman" w:cs="Times New Roman"/>
              </w:rPr>
            </w:pPr>
          </w:p>
          <w:p w14:paraId="008F5ECE" w14:textId="77777777" w:rsidR="00111F98" w:rsidRPr="00B7379A" w:rsidRDefault="00111F98" w:rsidP="00111F98">
            <w:pPr>
              <w:spacing w:after="0" w:line="240" w:lineRule="auto"/>
              <w:rPr>
                <w:rFonts w:ascii="Times New Roman" w:hAnsi="Times New Roman" w:cs="Times New Roman"/>
              </w:rPr>
            </w:pPr>
            <w:r w:rsidRPr="00B7379A">
              <w:rPr>
                <w:rFonts w:ascii="Times New Roman" w:hAnsi="Times New Roman" w:cs="Times New Roman"/>
              </w:rPr>
              <w:t>Health, Illness and the Body</w:t>
            </w:r>
          </w:p>
          <w:p w14:paraId="1734BC49" w14:textId="77777777" w:rsidR="00111F98" w:rsidRPr="00B7379A" w:rsidRDefault="00111F98" w:rsidP="00111F98">
            <w:pPr>
              <w:spacing w:after="0" w:line="240" w:lineRule="auto"/>
              <w:rPr>
                <w:rFonts w:ascii="Times New Roman" w:hAnsi="Times New Roman" w:cs="Times New Roman"/>
              </w:rPr>
            </w:pPr>
            <w:r w:rsidRPr="00B7379A">
              <w:rPr>
                <w:rFonts w:ascii="Times New Roman" w:hAnsi="Times New Roman" w:cs="Times New Roman"/>
              </w:rPr>
              <w:t xml:space="preserve">&amp; Art and Media </w:t>
            </w:r>
          </w:p>
          <w:p w14:paraId="317214A9" w14:textId="77777777" w:rsidR="00111F98" w:rsidRPr="00B7379A" w:rsidRDefault="00111F98" w:rsidP="007138B8">
            <w:pPr>
              <w:spacing w:after="0" w:line="240" w:lineRule="auto"/>
              <w:rPr>
                <w:rFonts w:ascii="Times New Roman" w:hAnsi="Times New Roman" w:cs="Times New Roman"/>
              </w:rPr>
            </w:pPr>
          </w:p>
          <w:p w14:paraId="6C126A94" w14:textId="77777777" w:rsidR="0092593E" w:rsidRPr="00B7379A" w:rsidRDefault="0092593E" w:rsidP="007138B8">
            <w:pPr>
              <w:spacing w:after="0" w:line="240" w:lineRule="auto"/>
              <w:rPr>
                <w:rFonts w:ascii="Times New Roman" w:hAnsi="Times New Roman" w:cs="Times New Roman"/>
              </w:rPr>
            </w:pPr>
          </w:p>
        </w:tc>
        <w:tc>
          <w:tcPr>
            <w:tcW w:w="6668" w:type="dxa"/>
            <w:tcBorders>
              <w:top w:val="nil"/>
              <w:left w:val="single" w:sz="6" w:space="0" w:color="000000"/>
              <w:bottom w:val="nil"/>
              <w:right w:val="nil"/>
            </w:tcBorders>
            <w:tcMar>
              <w:top w:w="120" w:type="dxa"/>
              <w:left w:w="120" w:type="dxa"/>
              <w:bottom w:w="120" w:type="dxa"/>
              <w:right w:w="120" w:type="dxa"/>
            </w:tcMar>
            <w:vAlign w:val="center"/>
            <w:hideMark/>
          </w:tcPr>
          <w:p w14:paraId="198F9958" w14:textId="77777777" w:rsidR="004D2BA7"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Chapter 15</w:t>
            </w:r>
          </w:p>
          <w:p w14:paraId="34FA75E6" w14:textId="77777777" w:rsidR="0092593E" w:rsidRPr="00B7379A" w:rsidRDefault="00C30F53" w:rsidP="007138B8">
            <w:pPr>
              <w:spacing w:after="0" w:line="240" w:lineRule="auto"/>
              <w:rPr>
                <w:rFonts w:ascii="Times New Roman" w:hAnsi="Times New Roman" w:cs="Times New Roman"/>
              </w:rPr>
            </w:pPr>
            <w:r w:rsidRPr="00B7379A">
              <w:rPr>
                <w:rFonts w:ascii="Times New Roman" w:hAnsi="Times New Roman" w:cs="Times New Roman"/>
              </w:rPr>
              <w:t>Complete InQuizitive</w:t>
            </w:r>
          </w:p>
          <w:p w14:paraId="083DFF0C" w14:textId="77777777" w:rsidR="0092593E" w:rsidRDefault="00FB355A" w:rsidP="007138B8">
            <w:pPr>
              <w:spacing w:after="0" w:line="240" w:lineRule="auto"/>
              <w:rPr>
                <w:rFonts w:ascii="Times New Roman" w:hAnsi="Times New Roman" w:cs="Times New Roman"/>
              </w:rPr>
            </w:pPr>
            <w:r w:rsidRPr="00B7379A">
              <w:rPr>
                <w:rFonts w:ascii="Times New Roman" w:hAnsi="Times New Roman" w:cs="Times New Roman"/>
              </w:rPr>
              <w:t>Vocabulary Matching</w:t>
            </w:r>
            <w:r w:rsidR="00EE5AF1" w:rsidRPr="00B7379A">
              <w:rPr>
                <w:rFonts w:ascii="Times New Roman" w:hAnsi="Times New Roman" w:cs="Times New Roman"/>
              </w:rPr>
              <w:t xml:space="preserve"> Quiz</w:t>
            </w:r>
          </w:p>
          <w:p w14:paraId="4D6E30EC" w14:textId="77777777" w:rsidR="00EB42AE" w:rsidRPr="00B7379A" w:rsidRDefault="00EB42AE" w:rsidP="00EB42AE">
            <w:pPr>
              <w:spacing w:after="0" w:line="240" w:lineRule="auto"/>
              <w:rPr>
                <w:rFonts w:ascii="Times New Roman" w:hAnsi="Times New Roman" w:cs="Times New Roman"/>
              </w:rPr>
            </w:pPr>
            <w:r w:rsidRPr="00B7379A">
              <w:rPr>
                <w:rFonts w:ascii="Times New Roman" w:hAnsi="Times New Roman" w:cs="Times New Roman"/>
              </w:rPr>
              <w:t xml:space="preserve">Chapter 16 </w:t>
            </w:r>
          </w:p>
          <w:p w14:paraId="1757A51B" w14:textId="77777777" w:rsidR="00EB42AE" w:rsidRPr="00B7379A" w:rsidRDefault="00EB42AE" w:rsidP="00EB42AE">
            <w:pPr>
              <w:spacing w:after="0" w:line="240" w:lineRule="auto"/>
              <w:rPr>
                <w:rFonts w:ascii="Times New Roman" w:hAnsi="Times New Roman" w:cs="Times New Roman"/>
              </w:rPr>
            </w:pPr>
            <w:r w:rsidRPr="00B7379A">
              <w:rPr>
                <w:rFonts w:ascii="Times New Roman" w:hAnsi="Times New Roman" w:cs="Times New Roman"/>
              </w:rPr>
              <w:t>Complete InQuizitive</w:t>
            </w:r>
          </w:p>
          <w:p w14:paraId="1865A858" w14:textId="77777777" w:rsidR="00EB42AE" w:rsidRPr="00B7379A" w:rsidRDefault="00EB42AE" w:rsidP="00EB42AE">
            <w:pPr>
              <w:spacing w:after="0" w:line="240" w:lineRule="auto"/>
              <w:rPr>
                <w:rFonts w:ascii="Times New Roman" w:hAnsi="Times New Roman" w:cs="Times New Roman"/>
              </w:rPr>
            </w:pPr>
            <w:r w:rsidRPr="00B7379A">
              <w:rPr>
                <w:rFonts w:ascii="Times New Roman" w:hAnsi="Times New Roman" w:cs="Times New Roman"/>
              </w:rPr>
              <w:t>Vocabulary Matching Quiz</w:t>
            </w:r>
          </w:p>
          <w:p w14:paraId="0789C37D" w14:textId="47830405" w:rsidR="00EB42AE" w:rsidRPr="00B7379A" w:rsidRDefault="00EB42AE" w:rsidP="007138B8">
            <w:pPr>
              <w:spacing w:after="0" w:line="240" w:lineRule="auto"/>
              <w:rPr>
                <w:rFonts w:ascii="Times New Roman" w:hAnsi="Times New Roman" w:cs="Times New Roman"/>
              </w:rPr>
            </w:pPr>
          </w:p>
        </w:tc>
      </w:tr>
      <w:tr w:rsidR="004D2BA7" w:rsidRPr="00B7379A" w14:paraId="3172211C" w14:textId="77777777" w:rsidTr="00BA4D4C">
        <w:trPr>
          <w:trHeight w:val="1473"/>
        </w:trPr>
        <w:tc>
          <w:tcPr>
            <w:tcW w:w="3322" w:type="dxa"/>
            <w:tcBorders>
              <w:top w:val="nil"/>
              <w:left w:val="single" w:sz="6" w:space="0" w:color="000000"/>
              <w:bottom w:val="nil"/>
              <w:right w:val="nil"/>
            </w:tcBorders>
            <w:tcMar>
              <w:top w:w="120" w:type="dxa"/>
              <w:left w:w="120" w:type="dxa"/>
              <w:bottom w:w="120" w:type="dxa"/>
              <w:right w:w="120" w:type="dxa"/>
            </w:tcMar>
            <w:vAlign w:val="center"/>
            <w:hideMark/>
          </w:tcPr>
          <w:p w14:paraId="0B984BBA" w14:textId="65A12BB1" w:rsidR="0092593E" w:rsidRPr="00B7379A" w:rsidRDefault="004D2BA7" w:rsidP="007138B8">
            <w:pPr>
              <w:spacing w:after="0" w:line="240" w:lineRule="auto"/>
              <w:rPr>
                <w:rFonts w:ascii="Times New Roman" w:hAnsi="Times New Roman" w:cs="Times New Roman"/>
              </w:rPr>
            </w:pPr>
            <w:r w:rsidRPr="00B7379A">
              <w:rPr>
                <w:rFonts w:ascii="Times New Roman" w:hAnsi="Times New Roman" w:cs="Times New Roman"/>
              </w:rPr>
              <w:t>Week 15/</w:t>
            </w:r>
            <w:r w:rsidR="00810C6A">
              <w:rPr>
                <w:rFonts w:ascii="Times New Roman" w:hAnsi="Times New Roman" w:cs="Times New Roman"/>
              </w:rPr>
              <w:t xml:space="preserve">Thanksgiving Break </w:t>
            </w:r>
            <w:r w:rsidR="00E928EF" w:rsidRPr="00B7379A">
              <w:rPr>
                <w:rFonts w:ascii="Times New Roman" w:hAnsi="Times New Roman" w:cs="Times New Roman"/>
              </w:rPr>
              <w:t xml:space="preserve"> </w:t>
            </w:r>
          </w:p>
        </w:tc>
        <w:tc>
          <w:tcPr>
            <w:tcW w:w="3870" w:type="dxa"/>
            <w:tcBorders>
              <w:top w:val="nil"/>
              <w:left w:val="single" w:sz="6" w:space="0" w:color="000000"/>
              <w:bottom w:val="nil"/>
              <w:right w:val="nil"/>
            </w:tcBorders>
            <w:tcMar>
              <w:top w:w="120" w:type="dxa"/>
              <w:left w:w="120" w:type="dxa"/>
              <w:bottom w:w="120" w:type="dxa"/>
              <w:right w:w="120" w:type="dxa"/>
            </w:tcMar>
            <w:vAlign w:val="center"/>
            <w:hideMark/>
          </w:tcPr>
          <w:p w14:paraId="067C2F26" w14:textId="6F01E169" w:rsidR="0092593E" w:rsidRPr="00B7379A" w:rsidRDefault="0092593E" w:rsidP="007138B8">
            <w:pPr>
              <w:spacing w:after="0" w:line="240" w:lineRule="auto"/>
              <w:rPr>
                <w:rFonts w:ascii="Times New Roman" w:hAnsi="Times New Roman" w:cs="Times New Roman"/>
              </w:rPr>
            </w:pPr>
          </w:p>
        </w:tc>
        <w:tc>
          <w:tcPr>
            <w:tcW w:w="6668" w:type="dxa"/>
            <w:tcBorders>
              <w:top w:val="nil"/>
              <w:left w:val="single" w:sz="6" w:space="0" w:color="000000"/>
              <w:bottom w:val="nil"/>
              <w:right w:val="nil"/>
            </w:tcBorders>
            <w:tcMar>
              <w:top w:w="120" w:type="dxa"/>
              <w:left w:w="120" w:type="dxa"/>
              <w:bottom w:w="120" w:type="dxa"/>
              <w:right w:w="120" w:type="dxa"/>
            </w:tcMar>
            <w:vAlign w:val="center"/>
            <w:hideMark/>
          </w:tcPr>
          <w:p w14:paraId="753FF39F" w14:textId="3A184493" w:rsidR="00941659" w:rsidRPr="00B7379A" w:rsidRDefault="00941659" w:rsidP="009B43F4">
            <w:pPr>
              <w:spacing w:after="0" w:line="240" w:lineRule="auto"/>
              <w:rPr>
                <w:rFonts w:ascii="Times New Roman" w:hAnsi="Times New Roman" w:cs="Times New Roman"/>
              </w:rPr>
            </w:pPr>
          </w:p>
        </w:tc>
      </w:tr>
      <w:tr w:rsidR="004D2BA7" w:rsidRPr="00B7379A" w14:paraId="76066356" w14:textId="77777777" w:rsidTr="004D2BA7">
        <w:tc>
          <w:tcPr>
            <w:tcW w:w="3322" w:type="dxa"/>
            <w:tcBorders>
              <w:top w:val="nil"/>
              <w:left w:val="single" w:sz="6" w:space="0" w:color="000000"/>
              <w:bottom w:val="nil"/>
              <w:right w:val="nil"/>
            </w:tcBorders>
            <w:tcMar>
              <w:top w:w="120" w:type="dxa"/>
              <w:left w:w="120" w:type="dxa"/>
              <w:bottom w:w="120" w:type="dxa"/>
              <w:right w:w="120" w:type="dxa"/>
            </w:tcMar>
            <w:vAlign w:val="center"/>
            <w:hideMark/>
          </w:tcPr>
          <w:p w14:paraId="26F40A3F" w14:textId="59821855" w:rsidR="00E928EF" w:rsidRDefault="00E928EF" w:rsidP="00E928EF">
            <w:pPr>
              <w:spacing w:after="0" w:line="240" w:lineRule="auto"/>
              <w:rPr>
                <w:rFonts w:ascii="Times New Roman" w:hAnsi="Times New Roman" w:cs="Times New Roman"/>
              </w:rPr>
            </w:pPr>
            <w:r w:rsidRPr="00B7379A">
              <w:rPr>
                <w:rFonts w:ascii="Times New Roman" w:hAnsi="Times New Roman" w:cs="Times New Roman"/>
              </w:rPr>
              <w:t xml:space="preserve">Week 16/ </w:t>
            </w:r>
            <w:r w:rsidR="00810C6A">
              <w:rPr>
                <w:rFonts w:ascii="Times New Roman" w:hAnsi="Times New Roman" w:cs="Times New Roman"/>
              </w:rPr>
              <w:t xml:space="preserve">Nov </w:t>
            </w:r>
            <w:r w:rsidR="006C5C0F">
              <w:rPr>
                <w:rFonts w:ascii="Times New Roman" w:hAnsi="Times New Roman" w:cs="Times New Roman"/>
              </w:rPr>
              <w:t>29</w:t>
            </w:r>
            <w:r w:rsidR="00810C6A">
              <w:rPr>
                <w:rFonts w:ascii="Times New Roman" w:hAnsi="Times New Roman" w:cs="Times New Roman"/>
              </w:rPr>
              <w:t xml:space="preserve"> – Dec </w:t>
            </w:r>
            <w:r w:rsidR="006C5C0F">
              <w:rPr>
                <w:rFonts w:ascii="Times New Roman" w:hAnsi="Times New Roman" w:cs="Times New Roman"/>
              </w:rPr>
              <w:t>3</w:t>
            </w:r>
          </w:p>
          <w:p w14:paraId="3C264452" w14:textId="77777777" w:rsidR="00810C6A" w:rsidRPr="00B7379A" w:rsidRDefault="00810C6A" w:rsidP="00E928EF">
            <w:pPr>
              <w:spacing w:after="0" w:line="240" w:lineRule="auto"/>
              <w:rPr>
                <w:rFonts w:ascii="Times New Roman" w:hAnsi="Times New Roman" w:cs="Times New Roman"/>
              </w:rPr>
            </w:pPr>
          </w:p>
          <w:p w14:paraId="2276A30C" w14:textId="1D267108" w:rsidR="004D2BA7" w:rsidRPr="00B7379A" w:rsidRDefault="004D2BA7" w:rsidP="007138B8">
            <w:pPr>
              <w:spacing w:after="0" w:line="240" w:lineRule="auto"/>
              <w:rPr>
                <w:rFonts w:ascii="Times New Roman" w:hAnsi="Times New Roman" w:cs="Times New Roman"/>
              </w:rPr>
            </w:pPr>
          </w:p>
        </w:tc>
        <w:tc>
          <w:tcPr>
            <w:tcW w:w="3870" w:type="dxa"/>
            <w:tcBorders>
              <w:top w:val="nil"/>
              <w:left w:val="single" w:sz="6" w:space="0" w:color="000000"/>
              <w:bottom w:val="nil"/>
              <w:right w:val="nil"/>
            </w:tcBorders>
            <w:tcMar>
              <w:top w:w="120" w:type="dxa"/>
              <w:left w:w="120" w:type="dxa"/>
              <w:bottom w:w="120" w:type="dxa"/>
              <w:right w:w="120" w:type="dxa"/>
            </w:tcMar>
            <w:vAlign w:val="center"/>
            <w:hideMark/>
          </w:tcPr>
          <w:p w14:paraId="3C59C020" w14:textId="73160FD9" w:rsidR="004D2BA7" w:rsidRPr="00B7379A" w:rsidRDefault="00111F98" w:rsidP="00111F98">
            <w:pPr>
              <w:spacing w:after="0" w:line="240" w:lineRule="auto"/>
              <w:rPr>
                <w:rFonts w:ascii="Times New Roman" w:hAnsi="Times New Roman" w:cs="Times New Roman"/>
              </w:rPr>
            </w:pPr>
            <w:r>
              <w:rPr>
                <w:rFonts w:ascii="Times New Roman" w:hAnsi="Times New Roman" w:cs="Times New Roman"/>
              </w:rPr>
              <w:t xml:space="preserve">Dead week – no lecture. You still have discussion section!! </w:t>
            </w:r>
          </w:p>
        </w:tc>
        <w:tc>
          <w:tcPr>
            <w:tcW w:w="6668" w:type="dxa"/>
            <w:tcBorders>
              <w:top w:val="nil"/>
              <w:left w:val="single" w:sz="6" w:space="0" w:color="000000"/>
              <w:bottom w:val="nil"/>
              <w:right w:val="nil"/>
            </w:tcBorders>
            <w:tcMar>
              <w:top w:w="120" w:type="dxa"/>
              <w:left w:w="120" w:type="dxa"/>
              <w:bottom w:w="120" w:type="dxa"/>
              <w:right w:w="120" w:type="dxa"/>
            </w:tcMar>
            <w:vAlign w:val="center"/>
            <w:hideMark/>
          </w:tcPr>
          <w:p w14:paraId="0ACEA9E6" w14:textId="77777777" w:rsidR="00A82E78" w:rsidRDefault="00A82E78" w:rsidP="009B43F4">
            <w:pPr>
              <w:spacing w:after="0" w:line="240" w:lineRule="auto"/>
              <w:rPr>
                <w:rFonts w:ascii="Times New Roman" w:hAnsi="Times New Roman" w:cs="Times New Roman"/>
                <w:b/>
                <w:bCs/>
              </w:rPr>
            </w:pPr>
          </w:p>
          <w:p w14:paraId="2399FD8F" w14:textId="77777777" w:rsidR="00A82E78" w:rsidRDefault="00A82E78" w:rsidP="009B43F4">
            <w:pPr>
              <w:spacing w:after="0" w:line="240" w:lineRule="auto"/>
              <w:rPr>
                <w:rFonts w:ascii="Times New Roman" w:hAnsi="Times New Roman" w:cs="Times New Roman"/>
                <w:b/>
                <w:bCs/>
              </w:rPr>
            </w:pPr>
          </w:p>
          <w:p w14:paraId="42970FCC" w14:textId="35589D5E" w:rsidR="007A3F43" w:rsidRPr="007A3F43" w:rsidRDefault="007A3F43" w:rsidP="009B43F4">
            <w:pPr>
              <w:spacing w:after="0" w:line="240" w:lineRule="auto"/>
              <w:rPr>
                <w:rFonts w:ascii="Times New Roman" w:hAnsi="Times New Roman" w:cs="Times New Roman"/>
                <w:b/>
                <w:bCs/>
              </w:rPr>
            </w:pPr>
            <w:r w:rsidRPr="007A3F43">
              <w:rPr>
                <w:rFonts w:ascii="Times New Roman" w:hAnsi="Times New Roman" w:cs="Times New Roman"/>
                <w:b/>
                <w:bCs/>
              </w:rPr>
              <w:t xml:space="preserve">Required: </w:t>
            </w:r>
          </w:p>
          <w:p w14:paraId="64EB2214" w14:textId="601C8E97" w:rsidR="009B43F4" w:rsidRDefault="007A3F43" w:rsidP="009B43F4">
            <w:pPr>
              <w:spacing w:after="0" w:line="240" w:lineRule="auto"/>
              <w:rPr>
                <w:rFonts w:ascii="Times New Roman" w:hAnsi="Times New Roman" w:cs="Times New Roman"/>
              </w:rPr>
            </w:pPr>
            <w:r w:rsidRPr="00B7379A">
              <w:rPr>
                <w:rFonts w:ascii="Times New Roman" w:hAnsi="Times New Roman" w:cs="Times New Roman"/>
              </w:rPr>
              <w:t>Post-Test</w:t>
            </w:r>
          </w:p>
          <w:p w14:paraId="7D7E1BF1" w14:textId="77777777" w:rsidR="009B43F4" w:rsidRDefault="009B43F4" w:rsidP="009B43F4">
            <w:pPr>
              <w:spacing w:after="0" w:line="240" w:lineRule="auto"/>
              <w:rPr>
                <w:rFonts w:ascii="Times New Roman" w:hAnsi="Times New Roman" w:cs="Times New Roman"/>
              </w:rPr>
            </w:pPr>
          </w:p>
          <w:p w14:paraId="117525BD" w14:textId="3BD723BE" w:rsidR="009B43F4" w:rsidRPr="00EB42AE" w:rsidRDefault="00111F98" w:rsidP="007138B8">
            <w:pPr>
              <w:spacing w:after="0" w:line="240" w:lineRule="auto"/>
              <w:rPr>
                <w:rFonts w:ascii="Times New Roman" w:hAnsi="Times New Roman" w:cs="Times New Roman"/>
                <w:b/>
                <w:bCs/>
              </w:rPr>
            </w:pPr>
            <w:r w:rsidRPr="00111F98">
              <w:rPr>
                <w:rFonts w:ascii="Times New Roman" w:hAnsi="Times New Roman" w:cs="Times New Roman"/>
                <w:b/>
                <w:bCs/>
              </w:rPr>
              <w:t xml:space="preserve">Extra credit: </w:t>
            </w:r>
          </w:p>
          <w:p w14:paraId="23183E2D" w14:textId="5F5315B8" w:rsidR="00E928EF" w:rsidRPr="00BA4D4C" w:rsidRDefault="00BA4D4C" w:rsidP="007138B8">
            <w:pPr>
              <w:spacing w:after="0" w:line="240" w:lineRule="auto"/>
              <w:rPr>
                <w:rFonts w:ascii="Times New Roman" w:hAnsi="Times New Roman" w:cs="Times New Roman"/>
              </w:rPr>
            </w:pPr>
            <w:r w:rsidRPr="00BA4D4C">
              <w:rPr>
                <w:rFonts w:ascii="Times New Roman" w:hAnsi="Times New Roman" w:cs="Times New Roman"/>
              </w:rPr>
              <w:t xml:space="preserve">Chapter 17 </w:t>
            </w:r>
          </w:p>
          <w:p w14:paraId="49162F1A" w14:textId="77777777" w:rsidR="00BA4D4C" w:rsidRPr="00B7379A" w:rsidRDefault="00BA4D4C" w:rsidP="00BA4D4C">
            <w:pPr>
              <w:spacing w:after="0" w:line="240" w:lineRule="auto"/>
              <w:rPr>
                <w:rFonts w:ascii="Times New Roman" w:hAnsi="Times New Roman" w:cs="Times New Roman"/>
              </w:rPr>
            </w:pPr>
            <w:r w:rsidRPr="00B7379A">
              <w:rPr>
                <w:rFonts w:ascii="Times New Roman" w:hAnsi="Times New Roman" w:cs="Times New Roman"/>
              </w:rPr>
              <w:t>Complete InQuizitive</w:t>
            </w:r>
          </w:p>
          <w:p w14:paraId="7319D6ED" w14:textId="77777777" w:rsidR="00BA4D4C" w:rsidRPr="00B7379A" w:rsidRDefault="00BA4D4C" w:rsidP="00BA4D4C">
            <w:pPr>
              <w:spacing w:after="0" w:line="240" w:lineRule="auto"/>
              <w:rPr>
                <w:rFonts w:ascii="Times New Roman" w:hAnsi="Times New Roman" w:cs="Times New Roman"/>
              </w:rPr>
            </w:pPr>
            <w:r w:rsidRPr="00B7379A">
              <w:rPr>
                <w:rFonts w:ascii="Times New Roman" w:hAnsi="Times New Roman" w:cs="Times New Roman"/>
              </w:rPr>
              <w:t>Vocabulary Matching Quiz</w:t>
            </w:r>
          </w:p>
          <w:p w14:paraId="26F9D7E9" w14:textId="77777777" w:rsidR="007A3F43" w:rsidRDefault="00BA4D4C" w:rsidP="00BA4D4C">
            <w:pPr>
              <w:spacing w:after="0" w:line="240" w:lineRule="auto"/>
              <w:rPr>
                <w:rFonts w:ascii="Times New Roman" w:hAnsi="Times New Roman" w:cs="Times New Roman"/>
              </w:rPr>
            </w:pPr>
            <w:r w:rsidRPr="00B7379A">
              <w:rPr>
                <w:rFonts w:ascii="Times New Roman" w:hAnsi="Times New Roman" w:cs="Times New Roman"/>
              </w:rPr>
              <w:t xml:space="preserve">Complete Chp 17 </w:t>
            </w:r>
          </w:p>
          <w:p w14:paraId="03E1C9FF" w14:textId="77777777" w:rsidR="007A3F43" w:rsidRDefault="007A3F43" w:rsidP="00BA4D4C">
            <w:pPr>
              <w:spacing w:after="0" w:line="240" w:lineRule="auto"/>
              <w:rPr>
                <w:rFonts w:ascii="Times New Roman" w:hAnsi="Times New Roman" w:cs="Times New Roman"/>
              </w:rPr>
            </w:pPr>
          </w:p>
          <w:p w14:paraId="5D4EA462" w14:textId="4ACF888A" w:rsidR="00BA4D4C" w:rsidRPr="00B7379A" w:rsidRDefault="00BA4D4C" w:rsidP="00BA4D4C">
            <w:pPr>
              <w:spacing w:after="0" w:line="240" w:lineRule="auto"/>
              <w:rPr>
                <w:rFonts w:ascii="Times New Roman" w:hAnsi="Times New Roman" w:cs="Times New Roman"/>
                <w:b/>
                <w:bCs/>
              </w:rPr>
            </w:pPr>
          </w:p>
          <w:p w14:paraId="5A2C7160" w14:textId="03E718EE" w:rsidR="004D2BA7" w:rsidRPr="00B7379A" w:rsidRDefault="004D2BA7" w:rsidP="007138B8">
            <w:pPr>
              <w:spacing w:after="0" w:line="240" w:lineRule="auto"/>
              <w:rPr>
                <w:rFonts w:ascii="Times New Roman" w:hAnsi="Times New Roman" w:cs="Times New Roman"/>
              </w:rPr>
            </w:pPr>
          </w:p>
        </w:tc>
      </w:tr>
      <w:tr w:rsidR="00810C6A" w:rsidRPr="00B7379A" w14:paraId="7FFE962F" w14:textId="77777777" w:rsidTr="004D2BA7">
        <w:tc>
          <w:tcPr>
            <w:tcW w:w="3322" w:type="dxa"/>
            <w:tcBorders>
              <w:top w:val="nil"/>
              <w:left w:val="single" w:sz="6" w:space="0" w:color="000000"/>
              <w:bottom w:val="nil"/>
              <w:right w:val="nil"/>
            </w:tcBorders>
            <w:tcMar>
              <w:top w:w="120" w:type="dxa"/>
              <w:left w:w="120" w:type="dxa"/>
              <w:bottom w:w="120" w:type="dxa"/>
              <w:right w:w="120" w:type="dxa"/>
            </w:tcMar>
            <w:vAlign w:val="center"/>
          </w:tcPr>
          <w:p w14:paraId="0DF7E83A" w14:textId="0CB1E3AA" w:rsidR="00810C6A" w:rsidRPr="00B7379A" w:rsidRDefault="00810C6A" w:rsidP="00E928EF">
            <w:pPr>
              <w:spacing w:after="0" w:line="240" w:lineRule="auto"/>
              <w:rPr>
                <w:rFonts w:ascii="Times New Roman" w:hAnsi="Times New Roman" w:cs="Times New Roman"/>
              </w:rPr>
            </w:pPr>
            <w:r>
              <w:rPr>
                <w:rFonts w:ascii="Times New Roman" w:hAnsi="Times New Roman" w:cs="Times New Roman"/>
              </w:rPr>
              <w:t>Fina</w:t>
            </w:r>
            <w:r w:rsidR="00BA4D4C">
              <w:rPr>
                <w:rFonts w:ascii="Times New Roman" w:hAnsi="Times New Roman" w:cs="Times New Roman"/>
              </w:rPr>
              <w:t xml:space="preserve">l: Dec </w:t>
            </w:r>
            <w:r w:rsidR="007A3F43">
              <w:rPr>
                <w:rFonts w:ascii="Times New Roman" w:hAnsi="Times New Roman" w:cs="Times New Roman"/>
              </w:rPr>
              <w:t>8</w:t>
            </w:r>
            <w:r w:rsidR="00BA4D4C">
              <w:rPr>
                <w:rFonts w:ascii="Times New Roman" w:hAnsi="Times New Roman" w:cs="Times New Roman"/>
              </w:rPr>
              <w:t xml:space="preserve">, </w:t>
            </w:r>
            <w:r w:rsidR="007A3F43">
              <w:rPr>
                <w:rFonts w:ascii="Times New Roman" w:hAnsi="Times New Roman" w:cs="Times New Roman"/>
              </w:rPr>
              <w:t xml:space="preserve">8 </w:t>
            </w:r>
            <w:r w:rsidR="00BA4D4C">
              <w:rPr>
                <w:rFonts w:ascii="Times New Roman" w:hAnsi="Times New Roman" w:cs="Times New Roman"/>
              </w:rPr>
              <w:t xml:space="preserve">a.m.  – </w:t>
            </w:r>
            <w:r w:rsidR="007A3F43">
              <w:rPr>
                <w:rFonts w:ascii="Times New Roman" w:hAnsi="Times New Roman" w:cs="Times New Roman"/>
              </w:rPr>
              <w:t>10</w:t>
            </w:r>
            <w:r w:rsidR="00BA4D4C">
              <w:rPr>
                <w:rFonts w:ascii="Times New Roman" w:hAnsi="Times New Roman" w:cs="Times New Roman"/>
              </w:rPr>
              <w:t xml:space="preserve"> </w:t>
            </w:r>
            <w:r w:rsidR="007A3F43">
              <w:rPr>
                <w:rFonts w:ascii="Times New Roman" w:hAnsi="Times New Roman" w:cs="Times New Roman"/>
              </w:rPr>
              <w:t>a</w:t>
            </w:r>
            <w:r w:rsidR="00BA4D4C">
              <w:rPr>
                <w:rFonts w:ascii="Times New Roman" w:hAnsi="Times New Roman" w:cs="Times New Roman"/>
              </w:rPr>
              <w:t xml:space="preserve">.m. </w:t>
            </w:r>
          </w:p>
        </w:tc>
        <w:tc>
          <w:tcPr>
            <w:tcW w:w="3870" w:type="dxa"/>
            <w:tcBorders>
              <w:top w:val="nil"/>
              <w:left w:val="single" w:sz="6" w:space="0" w:color="000000"/>
              <w:bottom w:val="nil"/>
              <w:right w:val="nil"/>
            </w:tcBorders>
            <w:tcMar>
              <w:top w:w="120" w:type="dxa"/>
              <w:left w:w="120" w:type="dxa"/>
              <w:bottom w:w="120" w:type="dxa"/>
              <w:right w:w="120" w:type="dxa"/>
            </w:tcMar>
            <w:vAlign w:val="center"/>
          </w:tcPr>
          <w:p w14:paraId="7A949F5B" w14:textId="77777777" w:rsidR="00810C6A" w:rsidRPr="00B7379A" w:rsidRDefault="00810C6A" w:rsidP="007138B8">
            <w:pPr>
              <w:spacing w:after="0" w:line="240" w:lineRule="auto"/>
              <w:rPr>
                <w:rFonts w:ascii="Times New Roman" w:hAnsi="Times New Roman" w:cs="Times New Roman"/>
              </w:rPr>
            </w:pPr>
          </w:p>
        </w:tc>
        <w:tc>
          <w:tcPr>
            <w:tcW w:w="6668" w:type="dxa"/>
            <w:tcBorders>
              <w:top w:val="nil"/>
              <w:left w:val="single" w:sz="6" w:space="0" w:color="000000"/>
              <w:bottom w:val="nil"/>
              <w:right w:val="nil"/>
            </w:tcBorders>
            <w:tcMar>
              <w:top w:w="120" w:type="dxa"/>
              <w:left w:w="120" w:type="dxa"/>
              <w:bottom w:w="120" w:type="dxa"/>
              <w:right w:w="120" w:type="dxa"/>
            </w:tcMar>
            <w:vAlign w:val="center"/>
          </w:tcPr>
          <w:p w14:paraId="32B25F4B" w14:textId="53B40839" w:rsidR="00810C6A" w:rsidRPr="00B7379A" w:rsidRDefault="00810C6A" w:rsidP="007138B8">
            <w:pPr>
              <w:spacing w:after="0" w:line="240" w:lineRule="auto"/>
              <w:rPr>
                <w:rFonts w:ascii="Times New Roman" w:hAnsi="Times New Roman" w:cs="Times New Roman"/>
                <w:b/>
                <w:bCs/>
              </w:rPr>
            </w:pPr>
            <w:r w:rsidRPr="00B7379A">
              <w:rPr>
                <w:rFonts w:ascii="Times New Roman" w:hAnsi="Times New Roman" w:cs="Times New Roman"/>
                <w:b/>
                <w:bCs/>
              </w:rPr>
              <w:t>Final Exam (Cumulative)</w:t>
            </w:r>
          </w:p>
        </w:tc>
      </w:tr>
    </w:tbl>
    <w:p w14:paraId="6E1DD6EC" w14:textId="77777777" w:rsidR="004D2BA7" w:rsidRPr="00B7379A" w:rsidRDefault="004D2BA7" w:rsidP="004D2BA7">
      <w:pPr>
        <w:rPr>
          <w:rFonts w:ascii="Times New Roman" w:hAnsi="Times New Roman" w:cs="Times New Roman"/>
          <w:b/>
          <w:bCs/>
        </w:rPr>
      </w:pPr>
    </w:p>
    <w:p w14:paraId="09CAFF2B" w14:textId="77777777" w:rsidR="00FB355A" w:rsidRPr="00B7379A" w:rsidRDefault="00FB355A" w:rsidP="004D2BA7">
      <w:pPr>
        <w:rPr>
          <w:rFonts w:ascii="Times New Roman" w:hAnsi="Times New Roman" w:cs="Times New Roman"/>
          <w:b/>
          <w:bCs/>
        </w:rPr>
      </w:pPr>
    </w:p>
    <w:p w14:paraId="0EFE4FB5" w14:textId="77777777" w:rsidR="00E928EF" w:rsidRPr="00B7379A" w:rsidRDefault="00E928EF" w:rsidP="004D2BA7">
      <w:pPr>
        <w:rPr>
          <w:rFonts w:ascii="Times New Roman" w:hAnsi="Times New Roman" w:cs="Times New Roman"/>
          <w:b/>
          <w:bCs/>
        </w:rPr>
      </w:pPr>
    </w:p>
    <w:p w14:paraId="4BABC998" w14:textId="74161A5D" w:rsidR="004D2BA7" w:rsidRPr="00B7379A" w:rsidRDefault="004D2BA7" w:rsidP="004D2BA7">
      <w:pPr>
        <w:rPr>
          <w:rFonts w:ascii="Times New Roman" w:hAnsi="Times New Roman" w:cs="Times New Roman"/>
          <w:b/>
          <w:bCs/>
        </w:rPr>
      </w:pPr>
      <w:r w:rsidRPr="00B7379A">
        <w:rPr>
          <w:rFonts w:ascii="Times New Roman" w:hAnsi="Times New Roman" w:cs="Times New Roman"/>
          <w:b/>
          <w:bCs/>
        </w:rPr>
        <w:t>Exams and Assignments</w:t>
      </w:r>
    </w:p>
    <w:p w14:paraId="1861B62C" w14:textId="5304B499" w:rsidR="008F690B" w:rsidRPr="00B7379A" w:rsidRDefault="008F690B" w:rsidP="004D2BA7">
      <w:pPr>
        <w:rPr>
          <w:rFonts w:ascii="Times New Roman" w:hAnsi="Times New Roman" w:cs="Times New Roman"/>
        </w:rPr>
      </w:pPr>
      <w:r w:rsidRPr="00B7379A">
        <w:rPr>
          <w:rFonts w:ascii="Times New Roman" w:hAnsi="Times New Roman" w:cs="Times New Roman"/>
        </w:rPr>
        <w:t xml:space="preserve">Students are required to complete weekly InQuizitive assignments and Vocabulary Matching quizzes in Blackboard. </w:t>
      </w:r>
      <w:r w:rsidRPr="00B7379A">
        <w:rPr>
          <w:rFonts w:ascii="Times New Roman" w:hAnsi="Times New Roman" w:cs="Times New Roman"/>
          <w:b/>
        </w:rPr>
        <w:t>InQuizitive assignments</w:t>
      </w:r>
      <w:r w:rsidR="00BA4D4C">
        <w:rPr>
          <w:rFonts w:ascii="Times New Roman" w:hAnsi="Times New Roman" w:cs="Times New Roman"/>
          <w:b/>
        </w:rPr>
        <w:t xml:space="preserve"> and </w:t>
      </w:r>
      <w:r w:rsidRPr="00B7379A">
        <w:rPr>
          <w:rFonts w:ascii="Times New Roman" w:hAnsi="Times New Roman" w:cs="Times New Roman"/>
          <w:b/>
        </w:rPr>
        <w:t xml:space="preserve">Vocabulary Matching quizzes are due every </w:t>
      </w:r>
      <w:r w:rsidR="00A82E78">
        <w:rPr>
          <w:rFonts w:ascii="Times New Roman" w:hAnsi="Times New Roman" w:cs="Times New Roman"/>
          <w:b/>
        </w:rPr>
        <w:t>Sunday</w:t>
      </w:r>
      <w:r w:rsidRPr="00B7379A">
        <w:rPr>
          <w:rFonts w:ascii="Times New Roman" w:hAnsi="Times New Roman" w:cs="Times New Roman"/>
          <w:b/>
        </w:rPr>
        <w:t xml:space="preserve"> by 11:59 pm</w:t>
      </w:r>
      <w:r w:rsidRPr="00B7379A">
        <w:rPr>
          <w:rFonts w:ascii="Times New Roman" w:hAnsi="Times New Roman" w:cs="Times New Roman"/>
        </w:rPr>
        <w:t xml:space="preserve">. </w:t>
      </w:r>
    </w:p>
    <w:p w14:paraId="77966350" w14:textId="78FBDC74" w:rsidR="004D2BA7" w:rsidRPr="00B7379A" w:rsidRDefault="004D2BA7" w:rsidP="004D2BA7">
      <w:pPr>
        <w:rPr>
          <w:rFonts w:ascii="Times New Roman" w:hAnsi="Times New Roman" w:cs="Times New Roman"/>
        </w:rPr>
      </w:pPr>
      <w:r w:rsidRPr="00B7379A">
        <w:rPr>
          <w:rFonts w:ascii="Times New Roman" w:hAnsi="Times New Roman" w:cs="Times New Roman"/>
        </w:rPr>
        <w:t xml:space="preserve">This course is organized into </w:t>
      </w:r>
      <w:r w:rsidR="00A82E78">
        <w:rPr>
          <w:rFonts w:ascii="Times New Roman" w:hAnsi="Times New Roman" w:cs="Times New Roman"/>
        </w:rPr>
        <w:t>thirteen learning modules</w:t>
      </w:r>
      <w:r w:rsidRPr="00B7379A">
        <w:rPr>
          <w:rFonts w:ascii="Times New Roman" w:hAnsi="Times New Roman" w:cs="Times New Roman"/>
        </w:rPr>
        <w:t xml:space="preserve"> and three exams (two interim exams and one final exam). Within each module there will be activities and lectures you will need to complete, along with the </w:t>
      </w:r>
      <w:r w:rsidRPr="00B7379A">
        <w:rPr>
          <w:rFonts w:ascii="Times New Roman" w:hAnsi="Times New Roman" w:cs="Times New Roman"/>
        </w:rPr>
        <w:lastRenderedPageBreak/>
        <w:t>assigned reading, by a set due date</w:t>
      </w:r>
      <w:r w:rsidR="00A82E78">
        <w:rPr>
          <w:rFonts w:ascii="Times New Roman" w:hAnsi="Times New Roman" w:cs="Times New Roman"/>
        </w:rPr>
        <w:t xml:space="preserve"> (Sundays at 11:59 p.m.)</w:t>
      </w:r>
      <w:r w:rsidRPr="00B7379A">
        <w:rPr>
          <w:rFonts w:ascii="Times New Roman" w:hAnsi="Times New Roman" w:cs="Times New Roman"/>
        </w:rPr>
        <w:t>. In addition to attending lectures, and completing assigned readings and homework, students are expected to attend weekly discussion sections.</w:t>
      </w:r>
    </w:p>
    <w:p w14:paraId="5F6CF024" w14:textId="77777777" w:rsidR="004D2BA7" w:rsidRPr="00B7379A" w:rsidRDefault="004D2BA7" w:rsidP="004D2BA7">
      <w:pPr>
        <w:rPr>
          <w:rFonts w:ascii="Times New Roman" w:hAnsi="Times New Roman" w:cs="Times New Roman"/>
          <w:b/>
          <w:bCs/>
        </w:rPr>
      </w:pPr>
      <w:r w:rsidRPr="00B7379A">
        <w:rPr>
          <w:rFonts w:ascii="Times New Roman" w:hAnsi="Times New Roman" w:cs="Times New Roman"/>
          <w:b/>
          <w:bCs/>
        </w:rPr>
        <w:t>Grading Policy</w:t>
      </w:r>
    </w:p>
    <w:p w14:paraId="71458D7C" w14:textId="77777777" w:rsidR="004D2BA7" w:rsidRPr="00B7379A" w:rsidRDefault="004D2BA7" w:rsidP="004D2BA7">
      <w:pPr>
        <w:rPr>
          <w:rFonts w:ascii="Times New Roman" w:hAnsi="Times New Roman" w:cs="Times New Roman"/>
        </w:rPr>
      </w:pPr>
      <w:r w:rsidRPr="00B7379A">
        <w:rPr>
          <w:rFonts w:ascii="Times New Roman" w:hAnsi="Times New Roman" w:cs="Times New Roman"/>
        </w:rPr>
        <w:t>The course grade will be based on student performance on the modules and exams.</w:t>
      </w:r>
    </w:p>
    <w:p w14:paraId="1451CA48" w14:textId="0E4B1D03" w:rsidR="004D2BA7" w:rsidRPr="00B7379A" w:rsidRDefault="004D2BA7" w:rsidP="004D2BA7">
      <w:pPr>
        <w:numPr>
          <w:ilvl w:val="0"/>
          <w:numId w:val="5"/>
        </w:numPr>
        <w:rPr>
          <w:rFonts w:ascii="Times New Roman" w:hAnsi="Times New Roman" w:cs="Times New Roman"/>
        </w:rPr>
      </w:pPr>
      <w:r w:rsidRPr="00B7379A">
        <w:rPr>
          <w:rFonts w:ascii="Times New Roman" w:hAnsi="Times New Roman" w:cs="Times New Roman"/>
        </w:rPr>
        <w:t xml:space="preserve">The </w:t>
      </w:r>
      <w:r w:rsidR="008F690B" w:rsidRPr="00B7379A">
        <w:rPr>
          <w:rFonts w:ascii="Times New Roman" w:hAnsi="Times New Roman" w:cs="Times New Roman"/>
        </w:rPr>
        <w:t xml:space="preserve">weekly </w:t>
      </w:r>
      <w:r w:rsidRPr="00B7379A">
        <w:rPr>
          <w:rFonts w:ascii="Times New Roman" w:hAnsi="Times New Roman" w:cs="Times New Roman"/>
        </w:rPr>
        <w:t>graded module activities</w:t>
      </w:r>
      <w:r w:rsidR="008F690B" w:rsidRPr="00B7379A">
        <w:rPr>
          <w:rFonts w:ascii="Times New Roman" w:hAnsi="Times New Roman" w:cs="Times New Roman"/>
        </w:rPr>
        <w:t xml:space="preserve"> and discussion attendance/participation</w:t>
      </w:r>
      <w:r w:rsidRPr="00B7379A">
        <w:rPr>
          <w:rFonts w:ascii="Times New Roman" w:hAnsi="Times New Roman" w:cs="Times New Roman"/>
        </w:rPr>
        <w:t xml:space="preserve"> </w:t>
      </w:r>
      <w:r w:rsidR="00153AED" w:rsidRPr="00B7379A">
        <w:rPr>
          <w:rFonts w:ascii="Times New Roman" w:hAnsi="Times New Roman" w:cs="Times New Roman"/>
        </w:rPr>
        <w:t>will comprise</w:t>
      </w:r>
      <w:r w:rsidR="007A3F43">
        <w:rPr>
          <w:rFonts w:ascii="Times New Roman" w:hAnsi="Times New Roman" w:cs="Times New Roman"/>
        </w:rPr>
        <w:t xml:space="preserve"> approximately</w:t>
      </w:r>
      <w:r w:rsidR="00153AED" w:rsidRPr="00B7379A">
        <w:rPr>
          <w:rFonts w:ascii="Times New Roman" w:hAnsi="Times New Roman" w:cs="Times New Roman"/>
        </w:rPr>
        <w:t xml:space="preserve"> 50% </w:t>
      </w:r>
      <w:r w:rsidRPr="00B7379A">
        <w:rPr>
          <w:rFonts w:ascii="Times New Roman" w:hAnsi="Times New Roman" w:cs="Times New Roman"/>
        </w:rPr>
        <w:t>of the course grade</w:t>
      </w:r>
      <w:r w:rsidR="008F690B" w:rsidRPr="00B7379A">
        <w:rPr>
          <w:rFonts w:ascii="Times New Roman" w:hAnsi="Times New Roman" w:cs="Times New Roman"/>
        </w:rPr>
        <w:t xml:space="preserve"> (25% weekly assignments; 25% discussion attendance/participation)</w:t>
      </w:r>
      <w:r w:rsidRPr="00B7379A">
        <w:rPr>
          <w:rFonts w:ascii="Times New Roman" w:hAnsi="Times New Roman" w:cs="Times New Roman"/>
        </w:rPr>
        <w:t>.</w:t>
      </w:r>
    </w:p>
    <w:p w14:paraId="20C9E5EE" w14:textId="440986DB" w:rsidR="004D2BA7" w:rsidRPr="00B7379A" w:rsidRDefault="004D2BA7" w:rsidP="004D2BA7">
      <w:pPr>
        <w:numPr>
          <w:ilvl w:val="0"/>
          <w:numId w:val="5"/>
        </w:numPr>
        <w:rPr>
          <w:rFonts w:ascii="Times New Roman" w:hAnsi="Times New Roman" w:cs="Times New Roman"/>
        </w:rPr>
      </w:pPr>
      <w:r w:rsidRPr="00B7379A">
        <w:rPr>
          <w:rFonts w:ascii="Times New Roman" w:hAnsi="Times New Roman" w:cs="Times New Roman"/>
        </w:rPr>
        <w:t xml:space="preserve">Completing the </w:t>
      </w:r>
      <w:r w:rsidR="006C7ACC" w:rsidRPr="00B7379A">
        <w:rPr>
          <w:rFonts w:ascii="Times New Roman" w:hAnsi="Times New Roman" w:cs="Times New Roman"/>
        </w:rPr>
        <w:t>pretest and post-test is worth 2</w:t>
      </w:r>
      <w:r w:rsidRPr="00B7379A">
        <w:rPr>
          <w:rFonts w:ascii="Times New Roman" w:hAnsi="Times New Roman" w:cs="Times New Roman"/>
        </w:rPr>
        <w:t>0 points (</w:t>
      </w:r>
      <w:r w:rsidR="006C7ACC" w:rsidRPr="00B7379A">
        <w:rPr>
          <w:rFonts w:ascii="Times New Roman" w:hAnsi="Times New Roman" w:cs="Times New Roman"/>
        </w:rPr>
        <w:t>ten</w:t>
      </w:r>
      <w:r w:rsidRPr="00B7379A">
        <w:rPr>
          <w:rFonts w:ascii="Times New Roman" w:hAnsi="Times New Roman" w:cs="Times New Roman"/>
        </w:rPr>
        <w:t xml:space="preserve"> points for each).</w:t>
      </w:r>
      <w:r w:rsidR="00BA4D4C">
        <w:rPr>
          <w:rFonts w:ascii="Times New Roman" w:hAnsi="Times New Roman" w:cs="Times New Roman"/>
        </w:rPr>
        <w:t xml:space="preserve"> Note: You get credit for simply doing this assignment not based on how many questions you “get right”. </w:t>
      </w:r>
    </w:p>
    <w:p w14:paraId="7C8690A8" w14:textId="6612F9DA" w:rsidR="004D2BA7" w:rsidRPr="00B7379A" w:rsidRDefault="004D2BA7" w:rsidP="004D2BA7">
      <w:pPr>
        <w:numPr>
          <w:ilvl w:val="0"/>
          <w:numId w:val="5"/>
        </w:numPr>
        <w:rPr>
          <w:rFonts w:ascii="Times New Roman" w:hAnsi="Times New Roman" w:cs="Times New Roman"/>
        </w:rPr>
      </w:pPr>
      <w:r w:rsidRPr="00B7379A">
        <w:rPr>
          <w:rFonts w:ascii="Times New Roman" w:hAnsi="Times New Roman" w:cs="Times New Roman"/>
        </w:rPr>
        <w:t>All exams will be timed and taken online</w:t>
      </w:r>
      <w:r w:rsidR="00A82E78">
        <w:rPr>
          <w:rFonts w:ascii="Times New Roman" w:hAnsi="Times New Roman" w:cs="Times New Roman"/>
        </w:rPr>
        <w:t xml:space="preserve"> on Blackboard during our exam time IN CLASS</w:t>
      </w:r>
      <w:r w:rsidRPr="00B7379A">
        <w:rPr>
          <w:rFonts w:ascii="Times New Roman" w:hAnsi="Times New Roman" w:cs="Times New Roman"/>
        </w:rPr>
        <w:t>.</w:t>
      </w:r>
    </w:p>
    <w:p w14:paraId="51687BE2" w14:textId="77777777" w:rsidR="004D2BA7" w:rsidRPr="00B7379A" w:rsidRDefault="008F690B" w:rsidP="004D2BA7">
      <w:pPr>
        <w:numPr>
          <w:ilvl w:val="1"/>
          <w:numId w:val="5"/>
        </w:numPr>
        <w:rPr>
          <w:rFonts w:ascii="Times New Roman" w:hAnsi="Times New Roman" w:cs="Times New Roman"/>
        </w:rPr>
      </w:pPr>
      <w:r w:rsidRPr="00B7379A">
        <w:rPr>
          <w:rFonts w:ascii="Times New Roman" w:hAnsi="Times New Roman" w:cs="Times New Roman"/>
        </w:rPr>
        <w:t>There will be two interim exams</w:t>
      </w:r>
      <w:r w:rsidR="004D2BA7" w:rsidRPr="00B7379A">
        <w:rPr>
          <w:rFonts w:ascii="Times New Roman" w:hAnsi="Times New Roman" w:cs="Times New Roman"/>
        </w:rPr>
        <w:t>. Question types will include multiple choice, matching and/or true/false. Each interim exam will account for 10% of the course grade.</w:t>
      </w:r>
    </w:p>
    <w:p w14:paraId="30657ADF" w14:textId="77777777" w:rsidR="004D2BA7" w:rsidRPr="00B7379A" w:rsidRDefault="004D2BA7" w:rsidP="004D2BA7">
      <w:pPr>
        <w:numPr>
          <w:ilvl w:val="1"/>
          <w:numId w:val="5"/>
        </w:numPr>
        <w:rPr>
          <w:rFonts w:ascii="Times New Roman" w:hAnsi="Times New Roman" w:cs="Times New Roman"/>
        </w:rPr>
      </w:pPr>
      <w:r w:rsidRPr="00B7379A">
        <w:rPr>
          <w:rFonts w:ascii="Times New Roman" w:hAnsi="Times New Roman" w:cs="Times New Roman"/>
        </w:rPr>
        <w:t xml:space="preserve">The final exam is worth </w:t>
      </w:r>
      <w:r w:rsidR="008F690B" w:rsidRPr="00B7379A">
        <w:rPr>
          <w:rFonts w:ascii="Times New Roman" w:hAnsi="Times New Roman" w:cs="Times New Roman"/>
        </w:rPr>
        <w:t>30% of the course grade</w:t>
      </w:r>
      <w:r w:rsidRPr="00B7379A">
        <w:rPr>
          <w:rFonts w:ascii="Times New Roman" w:hAnsi="Times New Roman" w:cs="Times New Roman"/>
        </w:rPr>
        <w:t>. It will be cumulative, and will consist of multiple choice, true/false, matching, fill-in-the-blank, and/or essay questions.</w:t>
      </w:r>
    </w:p>
    <w:p w14:paraId="40279AD2" w14:textId="77777777" w:rsidR="00153AED" w:rsidRPr="00B7379A" w:rsidRDefault="00153AED" w:rsidP="00153AED">
      <w:pPr>
        <w:rPr>
          <w:rFonts w:ascii="Times New Roman" w:hAnsi="Times New Roman" w:cs="Times New Roman"/>
          <w:bCs/>
        </w:rPr>
      </w:pPr>
      <w:bookmarkStart w:id="0" w:name="_Hlk25147280"/>
      <w:r w:rsidRPr="00B7379A">
        <w:rPr>
          <w:rFonts w:ascii="Times New Roman" w:hAnsi="Times New Roman" w:cs="Times New Roman"/>
          <w:bCs/>
        </w:rPr>
        <w:t xml:space="preserve">Possible final grades are A+, A, A-, B+, B, B-, C+, C, C-, D and F. Grades will be assigned according to the following scale: </w:t>
      </w:r>
    </w:p>
    <w:tbl>
      <w:tblPr>
        <w:tblStyle w:val="TableGrid"/>
        <w:tblW w:w="0" w:type="auto"/>
        <w:tblLook w:val="04A0" w:firstRow="1" w:lastRow="0" w:firstColumn="1" w:lastColumn="0" w:noHBand="0" w:noVBand="1"/>
      </w:tblPr>
      <w:tblGrid>
        <w:gridCol w:w="2337"/>
        <w:gridCol w:w="2337"/>
        <w:gridCol w:w="2338"/>
        <w:gridCol w:w="2338"/>
      </w:tblGrid>
      <w:tr w:rsidR="00153AED" w:rsidRPr="00B7379A" w14:paraId="34228EDE" w14:textId="77777777" w:rsidTr="00F93D7A">
        <w:tc>
          <w:tcPr>
            <w:tcW w:w="2337" w:type="dxa"/>
          </w:tcPr>
          <w:p w14:paraId="4A6B5403"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A+</w:t>
            </w:r>
          </w:p>
        </w:tc>
        <w:tc>
          <w:tcPr>
            <w:tcW w:w="2337" w:type="dxa"/>
          </w:tcPr>
          <w:p w14:paraId="1282DC3F"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97 to 100%</w:t>
            </w:r>
          </w:p>
        </w:tc>
        <w:tc>
          <w:tcPr>
            <w:tcW w:w="2338" w:type="dxa"/>
          </w:tcPr>
          <w:p w14:paraId="4148189B"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C+</w:t>
            </w:r>
          </w:p>
        </w:tc>
        <w:tc>
          <w:tcPr>
            <w:tcW w:w="2338" w:type="dxa"/>
          </w:tcPr>
          <w:p w14:paraId="05E4C33C"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77 – 79%</w:t>
            </w:r>
          </w:p>
        </w:tc>
      </w:tr>
      <w:tr w:rsidR="00153AED" w:rsidRPr="00B7379A" w14:paraId="46228593" w14:textId="77777777" w:rsidTr="00F93D7A">
        <w:tc>
          <w:tcPr>
            <w:tcW w:w="2337" w:type="dxa"/>
          </w:tcPr>
          <w:p w14:paraId="2CCFABB9"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A</w:t>
            </w:r>
          </w:p>
        </w:tc>
        <w:tc>
          <w:tcPr>
            <w:tcW w:w="2337" w:type="dxa"/>
          </w:tcPr>
          <w:p w14:paraId="35FBA037"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93 – 96%</w:t>
            </w:r>
          </w:p>
        </w:tc>
        <w:tc>
          <w:tcPr>
            <w:tcW w:w="2338" w:type="dxa"/>
          </w:tcPr>
          <w:p w14:paraId="113E26D0"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C</w:t>
            </w:r>
          </w:p>
        </w:tc>
        <w:tc>
          <w:tcPr>
            <w:tcW w:w="2338" w:type="dxa"/>
          </w:tcPr>
          <w:p w14:paraId="1863C252"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73 – 76%</w:t>
            </w:r>
          </w:p>
        </w:tc>
      </w:tr>
      <w:tr w:rsidR="00153AED" w:rsidRPr="00B7379A" w14:paraId="736119F5" w14:textId="77777777" w:rsidTr="00F93D7A">
        <w:tc>
          <w:tcPr>
            <w:tcW w:w="2337" w:type="dxa"/>
          </w:tcPr>
          <w:p w14:paraId="356B44AD"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A-</w:t>
            </w:r>
          </w:p>
        </w:tc>
        <w:tc>
          <w:tcPr>
            <w:tcW w:w="2337" w:type="dxa"/>
          </w:tcPr>
          <w:p w14:paraId="6F366661"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90 – 92%</w:t>
            </w:r>
          </w:p>
        </w:tc>
        <w:tc>
          <w:tcPr>
            <w:tcW w:w="2338" w:type="dxa"/>
          </w:tcPr>
          <w:p w14:paraId="150286A9"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C-</w:t>
            </w:r>
          </w:p>
        </w:tc>
        <w:tc>
          <w:tcPr>
            <w:tcW w:w="2338" w:type="dxa"/>
          </w:tcPr>
          <w:p w14:paraId="1CF4B8C5"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70 – 72%</w:t>
            </w:r>
          </w:p>
        </w:tc>
      </w:tr>
      <w:tr w:rsidR="00153AED" w:rsidRPr="00B7379A" w14:paraId="7052A425" w14:textId="77777777" w:rsidTr="00F93D7A">
        <w:tc>
          <w:tcPr>
            <w:tcW w:w="2337" w:type="dxa"/>
          </w:tcPr>
          <w:p w14:paraId="6F2DB547"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B+</w:t>
            </w:r>
          </w:p>
        </w:tc>
        <w:tc>
          <w:tcPr>
            <w:tcW w:w="2337" w:type="dxa"/>
          </w:tcPr>
          <w:p w14:paraId="47904693"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87 – 89 %</w:t>
            </w:r>
          </w:p>
        </w:tc>
        <w:tc>
          <w:tcPr>
            <w:tcW w:w="2338" w:type="dxa"/>
          </w:tcPr>
          <w:p w14:paraId="04F050E5"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D</w:t>
            </w:r>
          </w:p>
        </w:tc>
        <w:tc>
          <w:tcPr>
            <w:tcW w:w="2338" w:type="dxa"/>
          </w:tcPr>
          <w:p w14:paraId="125C0C5A"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60 – 69%</w:t>
            </w:r>
          </w:p>
        </w:tc>
      </w:tr>
      <w:tr w:rsidR="00153AED" w:rsidRPr="00B7379A" w14:paraId="710C4C34" w14:textId="77777777" w:rsidTr="00F93D7A">
        <w:tc>
          <w:tcPr>
            <w:tcW w:w="2337" w:type="dxa"/>
          </w:tcPr>
          <w:p w14:paraId="2D701C46"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B</w:t>
            </w:r>
          </w:p>
        </w:tc>
        <w:tc>
          <w:tcPr>
            <w:tcW w:w="2337" w:type="dxa"/>
          </w:tcPr>
          <w:p w14:paraId="40F97495"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83 – 86%</w:t>
            </w:r>
          </w:p>
        </w:tc>
        <w:tc>
          <w:tcPr>
            <w:tcW w:w="2338" w:type="dxa"/>
          </w:tcPr>
          <w:p w14:paraId="3CFA5916"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F</w:t>
            </w:r>
          </w:p>
        </w:tc>
        <w:tc>
          <w:tcPr>
            <w:tcW w:w="2338" w:type="dxa"/>
          </w:tcPr>
          <w:p w14:paraId="6B387C7A"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&lt;60%</w:t>
            </w:r>
          </w:p>
        </w:tc>
      </w:tr>
      <w:tr w:rsidR="00153AED" w:rsidRPr="00B7379A" w14:paraId="1A28548A" w14:textId="77777777" w:rsidTr="00F93D7A">
        <w:tc>
          <w:tcPr>
            <w:tcW w:w="2337" w:type="dxa"/>
          </w:tcPr>
          <w:p w14:paraId="7FD458B4"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 xml:space="preserve">B- </w:t>
            </w:r>
          </w:p>
        </w:tc>
        <w:tc>
          <w:tcPr>
            <w:tcW w:w="2337" w:type="dxa"/>
          </w:tcPr>
          <w:p w14:paraId="105BEE4D" w14:textId="77777777" w:rsidR="00153AED" w:rsidRPr="00B7379A" w:rsidRDefault="00153AED" w:rsidP="00153AED">
            <w:pPr>
              <w:rPr>
                <w:rFonts w:ascii="Times New Roman" w:hAnsi="Times New Roman" w:cs="Times New Roman"/>
                <w:bCs/>
              </w:rPr>
            </w:pPr>
            <w:r w:rsidRPr="00B7379A">
              <w:rPr>
                <w:rFonts w:ascii="Times New Roman" w:hAnsi="Times New Roman" w:cs="Times New Roman"/>
                <w:bCs/>
              </w:rPr>
              <w:t>80 – 82%</w:t>
            </w:r>
          </w:p>
        </w:tc>
        <w:tc>
          <w:tcPr>
            <w:tcW w:w="2338" w:type="dxa"/>
          </w:tcPr>
          <w:p w14:paraId="31D1ABA8" w14:textId="77777777" w:rsidR="00153AED" w:rsidRPr="00B7379A" w:rsidRDefault="00153AED" w:rsidP="00153AED">
            <w:pPr>
              <w:rPr>
                <w:rFonts w:ascii="Times New Roman" w:hAnsi="Times New Roman" w:cs="Times New Roman"/>
                <w:bCs/>
              </w:rPr>
            </w:pPr>
          </w:p>
        </w:tc>
        <w:tc>
          <w:tcPr>
            <w:tcW w:w="2338" w:type="dxa"/>
          </w:tcPr>
          <w:p w14:paraId="53B321E6" w14:textId="77777777" w:rsidR="00153AED" w:rsidRPr="00B7379A" w:rsidRDefault="00153AED" w:rsidP="00153AED">
            <w:pPr>
              <w:rPr>
                <w:rFonts w:ascii="Times New Roman" w:hAnsi="Times New Roman" w:cs="Times New Roman"/>
                <w:bCs/>
              </w:rPr>
            </w:pPr>
          </w:p>
        </w:tc>
      </w:tr>
      <w:bookmarkEnd w:id="0"/>
    </w:tbl>
    <w:p w14:paraId="183FFFC3" w14:textId="77777777" w:rsidR="00EE1975" w:rsidRPr="00B7379A" w:rsidRDefault="00EE1975" w:rsidP="004D2BA7">
      <w:pPr>
        <w:rPr>
          <w:rFonts w:ascii="Times New Roman" w:hAnsi="Times New Roman" w:cs="Times New Roman"/>
          <w:b/>
          <w:bCs/>
        </w:rPr>
      </w:pPr>
    </w:p>
    <w:p w14:paraId="6A439635" w14:textId="77777777" w:rsidR="004D2BA7" w:rsidRPr="00B7379A" w:rsidRDefault="004D2BA7" w:rsidP="004D2BA7">
      <w:pPr>
        <w:rPr>
          <w:rFonts w:ascii="Times New Roman" w:hAnsi="Times New Roman" w:cs="Times New Roman"/>
          <w:b/>
          <w:bCs/>
        </w:rPr>
      </w:pPr>
      <w:r w:rsidRPr="00B7379A">
        <w:rPr>
          <w:rFonts w:ascii="Times New Roman" w:hAnsi="Times New Roman" w:cs="Times New Roman"/>
          <w:b/>
          <w:bCs/>
        </w:rPr>
        <w:t>Policy on Missed Exams and Coursework</w:t>
      </w:r>
    </w:p>
    <w:p w14:paraId="4CA622D6" w14:textId="7B30D51D" w:rsidR="008F690B" w:rsidRPr="00B7379A" w:rsidRDefault="004D2BA7" w:rsidP="004D2BA7">
      <w:pPr>
        <w:rPr>
          <w:rFonts w:ascii="Times New Roman" w:hAnsi="Times New Roman" w:cs="Times New Roman"/>
        </w:rPr>
      </w:pPr>
      <w:r w:rsidRPr="00B7379A">
        <w:rPr>
          <w:rFonts w:ascii="Times New Roman" w:hAnsi="Times New Roman" w:cs="Times New Roman"/>
        </w:rPr>
        <w:t>Students are strongly advised against waiting until the last minute to submit assignments and tests. Students are also strongly advised to inform the instructor</w:t>
      </w:r>
      <w:r w:rsidR="0094757A" w:rsidRPr="00B7379A">
        <w:rPr>
          <w:rFonts w:ascii="Times New Roman" w:hAnsi="Times New Roman" w:cs="Times New Roman"/>
        </w:rPr>
        <w:t xml:space="preserve"> and their TA</w:t>
      </w:r>
      <w:r w:rsidRPr="00B7379A">
        <w:rPr>
          <w:rFonts w:ascii="Times New Roman" w:hAnsi="Times New Roman" w:cs="Times New Roman"/>
        </w:rPr>
        <w:t xml:space="preserve"> as soon as possible regarding circumstances affecting the ability to complete and submit work on time. Timely communication (notice more than 48 hours in advance</w:t>
      </w:r>
      <w:r w:rsidR="00A411D1" w:rsidRPr="00B7379A">
        <w:rPr>
          <w:rFonts w:ascii="Times New Roman" w:hAnsi="Times New Roman" w:cs="Times New Roman"/>
        </w:rPr>
        <w:t>)</w:t>
      </w:r>
      <w:r w:rsidRPr="00B7379A">
        <w:rPr>
          <w:rFonts w:ascii="Times New Roman" w:hAnsi="Times New Roman" w:cs="Times New Roman"/>
        </w:rPr>
        <w:t xml:space="preserve"> is more likely to result in a revised due date and minimal to no point deduction. In the absence of timely communication, late work is subject a </w:t>
      </w:r>
      <w:r w:rsidR="007A3F43" w:rsidRPr="00B7379A">
        <w:rPr>
          <w:rFonts w:ascii="Times New Roman" w:hAnsi="Times New Roman" w:cs="Times New Roman"/>
        </w:rPr>
        <w:t>20%-point</w:t>
      </w:r>
      <w:r w:rsidRPr="00B7379A">
        <w:rPr>
          <w:rFonts w:ascii="Times New Roman" w:hAnsi="Times New Roman" w:cs="Times New Roman"/>
        </w:rPr>
        <w:t xml:space="preserve"> deduction each day for up to five days. Any work submitted over five days late will earn a grade of zero.</w:t>
      </w:r>
    </w:p>
    <w:p w14:paraId="1C934CC7" w14:textId="77777777" w:rsidR="004D2BA7" w:rsidRPr="00B7379A" w:rsidRDefault="004D2BA7" w:rsidP="004D2BA7">
      <w:pPr>
        <w:rPr>
          <w:rFonts w:ascii="Times New Roman" w:hAnsi="Times New Roman" w:cs="Times New Roman"/>
          <w:b/>
          <w:bCs/>
        </w:rPr>
      </w:pPr>
      <w:r w:rsidRPr="00B7379A">
        <w:rPr>
          <w:rFonts w:ascii="Times New Roman" w:hAnsi="Times New Roman" w:cs="Times New Roman"/>
          <w:b/>
          <w:bCs/>
        </w:rPr>
        <w:t>Attendance Policy</w:t>
      </w:r>
    </w:p>
    <w:p w14:paraId="59F52A62" w14:textId="3E0969E7" w:rsidR="004D2BA7" w:rsidRPr="00B7379A" w:rsidRDefault="004D2BA7" w:rsidP="004D2BA7">
      <w:pPr>
        <w:rPr>
          <w:rFonts w:ascii="Times New Roman" w:hAnsi="Times New Roman" w:cs="Times New Roman"/>
        </w:rPr>
      </w:pPr>
      <w:r w:rsidRPr="00B7379A">
        <w:rPr>
          <w:rFonts w:ascii="Times New Roman" w:hAnsi="Times New Roman" w:cs="Times New Roman"/>
        </w:rPr>
        <w:t xml:space="preserve">Students enrolled in the course are expected to </w:t>
      </w:r>
      <w:r w:rsidR="008C1829">
        <w:rPr>
          <w:rFonts w:ascii="Times New Roman" w:hAnsi="Times New Roman" w:cs="Times New Roman"/>
        </w:rPr>
        <w:t>review all</w:t>
      </w:r>
      <w:r w:rsidRPr="00B7379A">
        <w:rPr>
          <w:rFonts w:ascii="Times New Roman" w:hAnsi="Times New Roman" w:cs="Times New Roman"/>
        </w:rPr>
        <w:t xml:space="preserve"> lectures and </w:t>
      </w:r>
      <w:r w:rsidR="008C1829">
        <w:rPr>
          <w:rFonts w:ascii="Times New Roman" w:hAnsi="Times New Roman" w:cs="Times New Roman"/>
        </w:rPr>
        <w:t xml:space="preserve">attend all </w:t>
      </w:r>
      <w:r w:rsidRPr="00B7379A">
        <w:rPr>
          <w:rFonts w:ascii="Times New Roman" w:hAnsi="Times New Roman" w:cs="Times New Roman"/>
        </w:rPr>
        <w:t xml:space="preserve">discussion sections. Discussion section attendance will be tracked. Students are advised that missing more than five </w:t>
      </w:r>
      <w:r w:rsidR="008C1829">
        <w:rPr>
          <w:rFonts w:ascii="Times New Roman" w:hAnsi="Times New Roman" w:cs="Times New Roman"/>
        </w:rPr>
        <w:t>discussion section</w:t>
      </w:r>
      <w:r w:rsidRPr="00B7379A">
        <w:rPr>
          <w:rFonts w:ascii="Times New Roman" w:hAnsi="Times New Roman" w:cs="Times New Roman"/>
        </w:rPr>
        <w:t xml:space="preserve"> sessions may affect performance on module assignments and exams.</w:t>
      </w:r>
    </w:p>
    <w:p w14:paraId="25F4E420" w14:textId="77777777" w:rsidR="00F47605" w:rsidRPr="00B7379A" w:rsidRDefault="00F47605" w:rsidP="00F47605">
      <w:pPr>
        <w:rPr>
          <w:rFonts w:ascii="Times New Roman" w:hAnsi="Times New Roman" w:cs="Times New Roman"/>
          <w:b/>
          <w:bCs/>
        </w:rPr>
      </w:pPr>
      <w:r w:rsidRPr="00B7379A">
        <w:rPr>
          <w:rFonts w:ascii="Times New Roman" w:hAnsi="Times New Roman" w:cs="Times New Roman"/>
          <w:b/>
          <w:bCs/>
        </w:rPr>
        <w:t>Notification of Changes (Elasticity Statement)</w:t>
      </w:r>
    </w:p>
    <w:p w14:paraId="3EE076EB" w14:textId="77777777" w:rsidR="00F47605" w:rsidRPr="00B7379A" w:rsidRDefault="00F47605" w:rsidP="00F47605">
      <w:pPr>
        <w:rPr>
          <w:rFonts w:ascii="Times New Roman" w:hAnsi="Times New Roman" w:cs="Times New Roman"/>
        </w:rPr>
      </w:pPr>
      <w:r w:rsidRPr="00B7379A">
        <w:rPr>
          <w:rFonts w:ascii="Times New Roman" w:hAnsi="Times New Roman" w:cs="Times New Roman"/>
        </w:rPr>
        <w:t xml:space="preserve">Students must be given timely notice of any changes in the syllabus. Any special considerations (e.g., opportunities to earn extra credit) offered to a student shall be available to all students in the class. The instructor will make every effort to follow the guidelines of this syllabus as listed; however, the instructor </w:t>
      </w:r>
      <w:r w:rsidRPr="00B7379A">
        <w:rPr>
          <w:rFonts w:ascii="Times New Roman" w:hAnsi="Times New Roman" w:cs="Times New Roman"/>
        </w:rPr>
        <w:lastRenderedPageBreak/>
        <w:t xml:space="preserve">reserves the right to amend this document as the need arises. In such instances, the instructor will notify students in class and/or via email and will provide reasonable time for students to adjust to any changes.  </w:t>
      </w:r>
    </w:p>
    <w:p w14:paraId="443EE04D" w14:textId="77777777" w:rsidR="00F47605" w:rsidRPr="00B7379A" w:rsidRDefault="00F47605" w:rsidP="00F47605">
      <w:pPr>
        <w:rPr>
          <w:rFonts w:ascii="Times New Roman" w:hAnsi="Times New Roman" w:cs="Times New Roman"/>
          <w:b/>
          <w:bCs/>
        </w:rPr>
      </w:pPr>
      <w:r w:rsidRPr="00B7379A">
        <w:rPr>
          <w:rFonts w:ascii="Times New Roman" w:hAnsi="Times New Roman" w:cs="Times New Roman"/>
          <w:b/>
          <w:bCs/>
        </w:rPr>
        <w:t>Academic Integrity</w:t>
      </w:r>
    </w:p>
    <w:p w14:paraId="3B2FB607" w14:textId="32B3EBB4" w:rsidR="00F47605" w:rsidRDefault="00F47605" w:rsidP="00F47605">
      <w:pPr>
        <w:rPr>
          <w:rFonts w:ascii="Times New Roman" w:hAnsi="Times New Roman" w:cs="Times New Roman"/>
        </w:rPr>
      </w:pPr>
      <w:r w:rsidRPr="00B7379A">
        <w:rPr>
          <w:rFonts w:ascii="Times New Roman" w:hAnsi="Times New Roman" w:cs="Times New Roman"/>
        </w:rPr>
        <w:t xml:space="preserve">Students are expected to be familiar with and adhere to the official Academic Integrity policy. This can be found at https://provost.ua.edu/academic-misconduct/.  </w:t>
      </w:r>
    </w:p>
    <w:p w14:paraId="3066EC08" w14:textId="77777777" w:rsidR="00F47605" w:rsidRPr="00B7379A" w:rsidRDefault="00F47605" w:rsidP="00F47605">
      <w:pPr>
        <w:rPr>
          <w:rFonts w:ascii="Times New Roman" w:hAnsi="Times New Roman" w:cs="Times New Roman"/>
          <w:b/>
          <w:bCs/>
        </w:rPr>
      </w:pPr>
      <w:r w:rsidRPr="00B7379A">
        <w:rPr>
          <w:rFonts w:ascii="Times New Roman" w:hAnsi="Times New Roman" w:cs="Times New Roman"/>
          <w:b/>
          <w:bCs/>
        </w:rPr>
        <w:t>Nondiscrimination Policy</w:t>
      </w:r>
    </w:p>
    <w:p w14:paraId="7779BF4D" w14:textId="77777777" w:rsidR="00F47605" w:rsidRPr="00B7379A" w:rsidRDefault="00F47605" w:rsidP="00F47605">
      <w:pPr>
        <w:rPr>
          <w:rFonts w:ascii="Times New Roman" w:hAnsi="Times New Roman" w:cs="Times New Roman"/>
        </w:rPr>
      </w:pPr>
      <w:r w:rsidRPr="00B7379A">
        <w:rPr>
          <w:rFonts w:ascii="Times New Roman" w:hAnsi="Times New Roman" w:cs="Times New Roman"/>
        </w:rPr>
        <w:t>As an academic community, our educational mission is enhanced by the robust exchange of ideas that occurs between a diverse student body, faculty, and staff within a respectful and inclusive learning environment. As a campus community we are dedicated to the pursuit of personal and academic excellence, to advancing the ideals of individual worth and human dignity, and to maintaining a nurturing and respectful learning environment.  All members of the UA community are expected to contribute positively to the environment and to refrain from behaviors that threaten the freedom or respect that every member of our community deserves.</w:t>
      </w:r>
    </w:p>
    <w:p w14:paraId="14ACE95B" w14:textId="273B5E3E" w:rsidR="00F47605" w:rsidRPr="00B7379A" w:rsidRDefault="00F47605" w:rsidP="00F47605">
      <w:pPr>
        <w:rPr>
          <w:rFonts w:ascii="Times New Roman" w:hAnsi="Times New Roman" w:cs="Times New Roman"/>
        </w:rPr>
      </w:pPr>
      <w:r w:rsidRPr="00B7379A">
        <w:rPr>
          <w:rFonts w:ascii="Times New Roman" w:hAnsi="Times New Roman" w:cs="Times New Roman"/>
        </w:rPr>
        <w:t>The University of Alabama is committed to providing an inclusive environment that is free from harassment or discrimination based on race, genetic information, color, religion, ethnicity, national origin, socioeconomic status, political beliefs, sex, sexual orientation, gender expression, gender identity, age, ability, size, or veteran status. The University of Alabama prohibits any verbal or physical conduct that threatens or endangers the health or safety of any individual or group, including physical abuse, verbal abuse, threats, stalking, intimidation, harassment, sexual misconduct, coercion, and/or other communication or conduct that creates a hostile living or learning environment. Harassment or other illegal discrimination against individuals or groups not only is a violation of University Policy and subject to disciplinary action, but also is inconsistent with the values and ideals of the University.</w:t>
      </w:r>
      <w:r w:rsidR="007A3F43">
        <w:rPr>
          <w:rFonts w:ascii="Times New Roman" w:hAnsi="Times New Roman" w:cs="Times New Roman"/>
        </w:rPr>
        <w:t xml:space="preserve"> </w:t>
      </w:r>
      <w:r w:rsidRPr="00B7379A">
        <w:rPr>
          <w:rFonts w:ascii="Times New Roman" w:hAnsi="Times New Roman" w:cs="Times New Roman"/>
        </w:rPr>
        <w:t>http://eop.ua.edu/law.html</w:t>
      </w:r>
    </w:p>
    <w:p w14:paraId="48810F9D" w14:textId="77777777" w:rsidR="00F47605" w:rsidRPr="00B7379A" w:rsidRDefault="00F47605" w:rsidP="00F47605">
      <w:pPr>
        <w:rPr>
          <w:rFonts w:ascii="Times New Roman" w:hAnsi="Times New Roman" w:cs="Times New Roman"/>
          <w:b/>
          <w:bCs/>
        </w:rPr>
      </w:pPr>
      <w:r w:rsidRPr="00B7379A">
        <w:rPr>
          <w:rFonts w:ascii="Times New Roman" w:hAnsi="Times New Roman" w:cs="Times New Roman"/>
          <w:b/>
          <w:bCs/>
        </w:rPr>
        <w:t>Disability Accommodations</w:t>
      </w:r>
    </w:p>
    <w:p w14:paraId="1A40E5C9" w14:textId="4D4A902E" w:rsidR="00F47605" w:rsidRPr="00B7379A" w:rsidRDefault="00F47605" w:rsidP="00F47605">
      <w:pPr>
        <w:rPr>
          <w:rFonts w:ascii="Times New Roman" w:hAnsi="Times New Roman" w:cs="Times New Roman"/>
        </w:rPr>
      </w:pPr>
      <w:r w:rsidRPr="00B7379A">
        <w:rPr>
          <w:rFonts w:ascii="Times New Roman" w:hAnsi="Times New Roman" w:cs="Times New Roman"/>
        </w:rPr>
        <w:t xml:space="preserve">It is important that all students can be fully involved in their learning environment. For accommodation requests and more information, see </w:t>
      </w:r>
      <w:hyperlink r:id="rId14" w:history="1">
        <w:r w:rsidR="00BA4D4C" w:rsidRPr="006039EC">
          <w:rPr>
            <w:rStyle w:val="Hyperlink"/>
            <w:rFonts w:ascii="Times New Roman" w:hAnsi="Times New Roman" w:cs="Times New Roman"/>
          </w:rPr>
          <w:t>http://ods.ua.edu/</w:t>
        </w:r>
      </w:hyperlink>
      <w:r w:rsidR="00BA4D4C">
        <w:rPr>
          <w:rFonts w:ascii="Times New Roman" w:hAnsi="Times New Roman" w:cs="Times New Roman"/>
        </w:rPr>
        <w:t xml:space="preserve">. </w:t>
      </w:r>
    </w:p>
    <w:p w14:paraId="46BC0B23" w14:textId="77777777" w:rsidR="00F47605" w:rsidRPr="00B7379A" w:rsidRDefault="00F47605" w:rsidP="00F47605">
      <w:pPr>
        <w:rPr>
          <w:rFonts w:ascii="Times New Roman" w:hAnsi="Times New Roman" w:cs="Times New Roman"/>
          <w:b/>
          <w:bCs/>
        </w:rPr>
      </w:pPr>
      <w:r w:rsidRPr="00B7379A">
        <w:rPr>
          <w:rFonts w:ascii="Times New Roman" w:hAnsi="Times New Roman" w:cs="Times New Roman"/>
          <w:b/>
          <w:bCs/>
        </w:rPr>
        <w:t>Severe Weather Protocol</w:t>
      </w:r>
    </w:p>
    <w:p w14:paraId="3704239E" w14:textId="77777777" w:rsidR="00F47605" w:rsidRPr="00B7379A" w:rsidRDefault="00F47605" w:rsidP="00F47605">
      <w:pPr>
        <w:rPr>
          <w:rFonts w:ascii="Times New Roman" w:hAnsi="Times New Roman" w:cs="Times New Roman"/>
        </w:rPr>
      </w:pPr>
      <w:r w:rsidRPr="00B7379A">
        <w:rPr>
          <w:rFonts w:ascii="Times New Roman" w:hAnsi="Times New Roman" w:cs="Times New Roman"/>
        </w:rPr>
        <w:t xml:space="preserve">Information about severe whether protocol can be found at: https://ready.ua.edu/severe-weather-guidelines/. </w:t>
      </w:r>
    </w:p>
    <w:p w14:paraId="34D73F70" w14:textId="77777777" w:rsidR="00F47605" w:rsidRPr="00B7379A" w:rsidRDefault="00F47605" w:rsidP="00F47605">
      <w:pPr>
        <w:rPr>
          <w:rFonts w:ascii="Times New Roman" w:hAnsi="Times New Roman" w:cs="Times New Roman"/>
          <w:b/>
          <w:bCs/>
        </w:rPr>
      </w:pPr>
      <w:r w:rsidRPr="00B7379A">
        <w:rPr>
          <w:rFonts w:ascii="Times New Roman" w:hAnsi="Times New Roman" w:cs="Times New Roman"/>
          <w:b/>
          <w:bCs/>
        </w:rPr>
        <w:t>Pregnant &amp; Parent Student Accommodations</w:t>
      </w:r>
    </w:p>
    <w:p w14:paraId="40A979C3" w14:textId="15A786E2" w:rsidR="00F47605" w:rsidRDefault="00F47605" w:rsidP="00F47605">
      <w:pPr>
        <w:rPr>
          <w:rFonts w:ascii="Times New Roman" w:hAnsi="Times New Roman" w:cs="Times New Roman"/>
        </w:rPr>
      </w:pPr>
      <w:r w:rsidRPr="00B7379A">
        <w:rPr>
          <w:rFonts w:ascii="Times New Roman" w:hAnsi="Times New Roman" w:cs="Times New Roman"/>
        </w:rPr>
        <w:t>Title IX protects against discrimination related to pregnancy or parental status. If you are pregnant and will need accommodations for this class, please contact Dr. Horan immediately.</w:t>
      </w:r>
      <w:r w:rsidR="006C6BD4">
        <w:rPr>
          <w:rFonts w:ascii="Times New Roman" w:hAnsi="Times New Roman" w:cs="Times New Roman"/>
        </w:rPr>
        <w:t xml:space="preserve"> </w:t>
      </w:r>
      <w:r w:rsidRPr="00B7379A">
        <w:rPr>
          <w:rFonts w:ascii="Times New Roman" w:hAnsi="Times New Roman" w:cs="Times New Roman"/>
        </w:rPr>
        <w:t xml:space="preserve"> Information related to pregnant student accommodations can be found at:</w:t>
      </w:r>
      <w:r w:rsidR="00BA4D4C">
        <w:rPr>
          <w:rFonts w:ascii="Times New Roman" w:hAnsi="Times New Roman" w:cs="Times New Roman"/>
        </w:rPr>
        <w:t xml:space="preserve"> </w:t>
      </w:r>
      <w:hyperlink r:id="rId15" w:history="1">
        <w:r w:rsidR="006C6BD4" w:rsidRPr="006039EC">
          <w:rPr>
            <w:rStyle w:val="Hyperlink"/>
            <w:rFonts w:ascii="Times New Roman" w:hAnsi="Times New Roman" w:cs="Times New Roman"/>
          </w:rPr>
          <w:t>https://www.ua.edu/campuslife/uact/information/pregnancy</w:t>
        </w:r>
      </w:hyperlink>
      <w:r w:rsidRPr="00B7379A">
        <w:rPr>
          <w:rFonts w:ascii="Times New Roman" w:hAnsi="Times New Roman" w:cs="Times New Roman"/>
        </w:rPr>
        <w:t xml:space="preserve">. </w:t>
      </w:r>
    </w:p>
    <w:p w14:paraId="48CA9F7C" w14:textId="7480E063" w:rsidR="006C6BD4" w:rsidRPr="00B7379A" w:rsidRDefault="006C6BD4" w:rsidP="00F47605">
      <w:pPr>
        <w:rPr>
          <w:rFonts w:ascii="Times New Roman" w:hAnsi="Times New Roman" w:cs="Times New Roman"/>
        </w:rPr>
      </w:pPr>
      <w:r w:rsidRPr="00B7379A">
        <w:rPr>
          <w:rFonts w:ascii="Times New Roman" w:hAnsi="Times New Roman" w:cs="Times New Roman"/>
        </w:rPr>
        <w:t>Children in the classroom policy</w:t>
      </w:r>
      <w:r w:rsidR="007A3F43">
        <w:rPr>
          <w:rFonts w:ascii="Times New Roman" w:hAnsi="Times New Roman" w:cs="Times New Roman"/>
        </w:rPr>
        <w:t xml:space="preserve">: </w:t>
      </w:r>
      <w:r w:rsidRPr="00B7379A">
        <w:rPr>
          <w:rFonts w:ascii="Times New Roman" w:hAnsi="Times New Roman" w:cs="Times New Roman"/>
        </w:rPr>
        <w:t xml:space="preserve">Dr. Horan believes that students who are also parents should not have to decide between having access to safe and reliable childcare and attending class. Student parents are expected to have reliable childcare pre-arranged for their scheduled class times, but like anything in life, sometimes those plans do not workout. When reliable childcare is unavailable, students may </w:t>
      </w:r>
      <w:r>
        <w:rPr>
          <w:rFonts w:ascii="Times New Roman" w:hAnsi="Times New Roman" w:cs="Times New Roman"/>
        </w:rPr>
        <w:t xml:space="preserve">have to attend to their </w:t>
      </w:r>
      <w:r w:rsidRPr="00B7379A">
        <w:rPr>
          <w:rFonts w:ascii="Times New Roman" w:hAnsi="Times New Roman" w:cs="Times New Roman"/>
        </w:rPr>
        <w:t xml:space="preserve">children </w:t>
      </w:r>
      <w:r>
        <w:rPr>
          <w:rFonts w:ascii="Times New Roman" w:hAnsi="Times New Roman" w:cs="Times New Roman"/>
        </w:rPr>
        <w:t xml:space="preserve">during </w:t>
      </w:r>
      <w:r w:rsidRPr="00B7379A">
        <w:rPr>
          <w:rFonts w:ascii="Times New Roman" w:hAnsi="Times New Roman" w:cs="Times New Roman"/>
        </w:rPr>
        <w:t>class</w:t>
      </w:r>
      <w:r>
        <w:rPr>
          <w:rFonts w:ascii="Times New Roman" w:hAnsi="Times New Roman" w:cs="Times New Roman"/>
        </w:rPr>
        <w:t xml:space="preserve"> and that is okay</w:t>
      </w:r>
      <w:r w:rsidRPr="00B7379A">
        <w:rPr>
          <w:rFonts w:ascii="Times New Roman" w:hAnsi="Times New Roman" w:cs="Times New Roman"/>
        </w:rPr>
        <w:t xml:space="preserve">. </w:t>
      </w:r>
    </w:p>
    <w:p w14:paraId="640D1E09" w14:textId="77777777" w:rsidR="00F47605" w:rsidRPr="00B7379A" w:rsidRDefault="00F47605" w:rsidP="00F47605">
      <w:pPr>
        <w:rPr>
          <w:rFonts w:ascii="Times New Roman" w:hAnsi="Times New Roman" w:cs="Times New Roman"/>
          <w:b/>
          <w:bCs/>
        </w:rPr>
      </w:pPr>
      <w:r w:rsidRPr="00B7379A">
        <w:rPr>
          <w:rFonts w:ascii="Times New Roman" w:hAnsi="Times New Roman" w:cs="Times New Roman"/>
          <w:b/>
          <w:bCs/>
        </w:rPr>
        <w:lastRenderedPageBreak/>
        <w:t>Religious Observances</w:t>
      </w:r>
    </w:p>
    <w:p w14:paraId="66461F67" w14:textId="55B1B3B6" w:rsidR="00F47605" w:rsidRPr="00B7379A" w:rsidRDefault="00F47605" w:rsidP="00F47605">
      <w:pPr>
        <w:rPr>
          <w:rFonts w:ascii="Times New Roman" w:hAnsi="Times New Roman" w:cs="Times New Roman"/>
        </w:rPr>
      </w:pPr>
      <w:r w:rsidRPr="00B7379A">
        <w:rPr>
          <w:rFonts w:ascii="Times New Roman" w:hAnsi="Times New Roman" w:cs="Times New Roman"/>
        </w:rPr>
        <w:t xml:space="preserve">Under the Guidelines for Religious Holiday Observances, students should notify the instructor in writing or via email during the first two weeks of the semester of their intention to </w:t>
      </w:r>
      <w:r w:rsidR="00BA4D4C">
        <w:rPr>
          <w:rFonts w:ascii="Times New Roman" w:hAnsi="Times New Roman" w:cs="Times New Roman"/>
        </w:rPr>
        <w:t>be unable to complete coursework or take an exam</w:t>
      </w:r>
      <w:r w:rsidRPr="00B7379A">
        <w:rPr>
          <w:rFonts w:ascii="Times New Roman" w:hAnsi="Times New Roman" w:cs="Times New Roman"/>
        </w:rPr>
        <w:t xml:space="preserve"> for religious observance. The instructor will work to provide reasonable opportunity to complete academic responsibilities </w:t>
      </w:r>
      <w:r w:rsidR="007A3F43" w:rsidRPr="00B7379A">
        <w:rPr>
          <w:rFonts w:ascii="Times New Roman" w:hAnsi="Times New Roman" w:cs="Times New Roman"/>
        </w:rPr>
        <w:t>if</w:t>
      </w:r>
      <w:r w:rsidRPr="00B7379A">
        <w:rPr>
          <w:rFonts w:ascii="Times New Roman" w:hAnsi="Times New Roman" w:cs="Times New Roman"/>
        </w:rPr>
        <w:t xml:space="preserve"> that does not interfere with the academic integrity of the course. See full guidelines at https://provost.ua.edu/oaa-guidelines-for-religious-holidays-observance/. </w:t>
      </w:r>
    </w:p>
    <w:p w14:paraId="2B2F8DFB" w14:textId="77777777" w:rsidR="00F47605" w:rsidRPr="00B7379A" w:rsidRDefault="00F47605" w:rsidP="00F47605">
      <w:pPr>
        <w:rPr>
          <w:rFonts w:ascii="Times New Roman" w:hAnsi="Times New Roman" w:cs="Times New Roman"/>
          <w:b/>
          <w:bCs/>
        </w:rPr>
      </w:pPr>
      <w:r w:rsidRPr="00B7379A">
        <w:rPr>
          <w:rFonts w:ascii="Times New Roman" w:hAnsi="Times New Roman" w:cs="Times New Roman"/>
          <w:b/>
          <w:bCs/>
        </w:rPr>
        <w:t>UAct Statement</w:t>
      </w:r>
    </w:p>
    <w:p w14:paraId="0829263E" w14:textId="5A66AEAC" w:rsidR="00226033" w:rsidRPr="00B7379A" w:rsidRDefault="00F47605" w:rsidP="00F47605">
      <w:pPr>
        <w:rPr>
          <w:rFonts w:ascii="Times New Roman" w:hAnsi="Times New Roman" w:cs="Times New Roman"/>
        </w:rPr>
      </w:pPr>
      <w:r w:rsidRPr="00B7379A">
        <w:rPr>
          <w:rFonts w:ascii="Times New Roman" w:hAnsi="Times New Roman" w:cs="Times New Roman"/>
        </w:rPr>
        <w:t>For an overview of The University's expectations regarding respect and civility please go to: https://www.ua.edu/campuslife/uact/.</w:t>
      </w:r>
    </w:p>
    <w:sectPr w:rsidR="00226033" w:rsidRPr="00B7379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5290F" w14:textId="77777777" w:rsidR="00E05B87" w:rsidRDefault="00E05B87" w:rsidP="007E7EA9">
      <w:pPr>
        <w:spacing w:after="0" w:line="240" w:lineRule="auto"/>
      </w:pPr>
      <w:r>
        <w:separator/>
      </w:r>
    </w:p>
  </w:endnote>
  <w:endnote w:type="continuationSeparator" w:id="0">
    <w:p w14:paraId="211ABDBF" w14:textId="77777777" w:rsidR="00E05B87" w:rsidRDefault="00E05B87" w:rsidP="007E7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935867"/>
      <w:docPartObj>
        <w:docPartGallery w:val="Page Numbers (Bottom of Page)"/>
        <w:docPartUnique/>
      </w:docPartObj>
    </w:sdtPr>
    <w:sdtEndPr>
      <w:rPr>
        <w:noProof/>
      </w:rPr>
    </w:sdtEndPr>
    <w:sdtContent>
      <w:p w14:paraId="073B07F8" w14:textId="77777777" w:rsidR="00F93D7A" w:rsidRDefault="00F93D7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EAD6D83" w14:textId="77777777" w:rsidR="00F93D7A" w:rsidRDefault="00F93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20D64" w14:textId="77777777" w:rsidR="00E05B87" w:rsidRDefault="00E05B87" w:rsidP="007E7EA9">
      <w:pPr>
        <w:spacing w:after="0" w:line="240" w:lineRule="auto"/>
      </w:pPr>
      <w:r>
        <w:separator/>
      </w:r>
    </w:p>
  </w:footnote>
  <w:footnote w:type="continuationSeparator" w:id="0">
    <w:p w14:paraId="2F40AD63" w14:textId="77777777" w:rsidR="00E05B87" w:rsidRDefault="00E05B87" w:rsidP="007E7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61052"/>
    <w:multiLevelType w:val="multilevel"/>
    <w:tmpl w:val="ACFE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801377"/>
    <w:multiLevelType w:val="multilevel"/>
    <w:tmpl w:val="C3AAF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183F3F"/>
    <w:multiLevelType w:val="multilevel"/>
    <w:tmpl w:val="0BF0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771CA5"/>
    <w:multiLevelType w:val="multilevel"/>
    <w:tmpl w:val="3D9E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C00E5D"/>
    <w:multiLevelType w:val="multilevel"/>
    <w:tmpl w:val="6758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BA7"/>
    <w:rsid w:val="000128A8"/>
    <w:rsid w:val="00027CFA"/>
    <w:rsid w:val="00032786"/>
    <w:rsid w:val="00061C41"/>
    <w:rsid w:val="000835D7"/>
    <w:rsid w:val="000A0B50"/>
    <w:rsid w:val="000D5D42"/>
    <w:rsid w:val="000F796E"/>
    <w:rsid w:val="0010637F"/>
    <w:rsid w:val="00111F98"/>
    <w:rsid w:val="001269FE"/>
    <w:rsid w:val="001272D5"/>
    <w:rsid w:val="00153AED"/>
    <w:rsid w:val="00160CB4"/>
    <w:rsid w:val="001B3AE4"/>
    <w:rsid w:val="001C1860"/>
    <w:rsid w:val="001C4C60"/>
    <w:rsid w:val="001C6713"/>
    <w:rsid w:val="001D2A17"/>
    <w:rsid w:val="001E523D"/>
    <w:rsid w:val="001F2B60"/>
    <w:rsid w:val="001F6973"/>
    <w:rsid w:val="002223C2"/>
    <w:rsid w:val="00226033"/>
    <w:rsid w:val="002D77E1"/>
    <w:rsid w:val="00366245"/>
    <w:rsid w:val="003720FC"/>
    <w:rsid w:val="00381224"/>
    <w:rsid w:val="0039601A"/>
    <w:rsid w:val="00396D08"/>
    <w:rsid w:val="003F4AD4"/>
    <w:rsid w:val="003F6D66"/>
    <w:rsid w:val="004160D1"/>
    <w:rsid w:val="00425927"/>
    <w:rsid w:val="00433825"/>
    <w:rsid w:val="004458D1"/>
    <w:rsid w:val="00464821"/>
    <w:rsid w:val="00491872"/>
    <w:rsid w:val="004A04A8"/>
    <w:rsid w:val="004D2BA7"/>
    <w:rsid w:val="004F780A"/>
    <w:rsid w:val="00523CC6"/>
    <w:rsid w:val="005660A4"/>
    <w:rsid w:val="00596A83"/>
    <w:rsid w:val="005E411E"/>
    <w:rsid w:val="0061749A"/>
    <w:rsid w:val="006520B4"/>
    <w:rsid w:val="00661D61"/>
    <w:rsid w:val="006774C8"/>
    <w:rsid w:val="00684652"/>
    <w:rsid w:val="006B10C4"/>
    <w:rsid w:val="006B2EA2"/>
    <w:rsid w:val="006C5C0F"/>
    <w:rsid w:val="006C6BD4"/>
    <w:rsid w:val="006C7ACC"/>
    <w:rsid w:val="007138B8"/>
    <w:rsid w:val="00780F05"/>
    <w:rsid w:val="007A3F43"/>
    <w:rsid w:val="007D679B"/>
    <w:rsid w:val="007E0C52"/>
    <w:rsid w:val="007E7EA9"/>
    <w:rsid w:val="00810C6A"/>
    <w:rsid w:val="00820BAF"/>
    <w:rsid w:val="00823548"/>
    <w:rsid w:val="00831328"/>
    <w:rsid w:val="00880AD4"/>
    <w:rsid w:val="00883212"/>
    <w:rsid w:val="00894E47"/>
    <w:rsid w:val="008C1829"/>
    <w:rsid w:val="008E11D4"/>
    <w:rsid w:val="008F690B"/>
    <w:rsid w:val="009008E4"/>
    <w:rsid w:val="0090353E"/>
    <w:rsid w:val="00916C7D"/>
    <w:rsid w:val="0092593E"/>
    <w:rsid w:val="00941659"/>
    <w:rsid w:val="009427EE"/>
    <w:rsid w:val="0094757A"/>
    <w:rsid w:val="009B05FD"/>
    <w:rsid w:val="009B43F4"/>
    <w:rsid w:val="009D51D7"/>
    <w:rsid w:val="009F3A52"/>
    <w:rsid w:val="009F51C9"/>
    <w:rsid w:val="00A232EA"/>
    <w:rsid w:val="00A411D1"/>
    <w:rsid w:val="00A43D9E"/>
    <w:rsid w:val="00A57BA5"/>
    <w:rsid w:val="00A631B2"/>
    <w:rsid w:val="00A805C7"/>
    <w:rsid w:val="00A82E78"/>
    <w:rsid w:val="00AA52C9"/>
    <w:rsid w:val="00AB5C2A"/>
    <w:rsid w:val="00AF1B7B"/>
    <w:rsid w:val="00AF21C5"/>
    <w:rsid w:val="00B22185"/>
    <w:rsid w:val="00B514C6"/>
    <w:rsid w:val="00B7379A"/>
    <w:rsid w:val="00B87AE7"/>
    <w:rsid w:val="00BA4D4C"/>
    <w:rsid w:val="00BA7A44"/>
    <w:rsid w:val="00BE1A9B"/>
    <w:rsid w:val="00BE731B"/>
    <w:rsid w:val="00BF0A86"/>
    <w:rsid w:val="00C26081"/>
    <w:rsid w:val="00C30F53"/>
    <w:rsid w:val="00C42D96"/>
    <w:rsid w:val="00CB4D10"/>
    <w:rsid w:val="00CE48F5"/>
    <w:rsid w:val="00D15F62"/>
    <w:rsid w:val="00D24D8D"/>
    <w:rsid w:val="00DA3FDE"/>
    <w:rsid w:val="00DB2172"/>
    <w:rsid w:val="00E00FB5"/>
    <w:rsid w:val="00E05B87"/>
    <w:rsid w:val="00E21EA8"/>
    <w:rsid w:val="00E36A76"/>
    <w:rsid w:val="00E7585E"/>
    <w:rsid w:val="00E76649"/>
    <w:rsid w:val="00E766CE"/>
    <w:rsid w:val="00E928EF"/>
    <w:rsid w:val="00E966C2"/>
    <w:rsid w:val="00EB42AE"/>
    <w:rsid w:val="00EC78AF"/>
    <w:rsid w:val="00EE1048"/>
    <w:rsid w:val="00EE1975"/>
    <w:rsid w:val="00EE5AF1"/>
    <w:rsid w:val="00F15CB2"/>
    <w:rsid w:val="00F47605"/>
    <w:rsid w:val="00F71B4E"/>
    <w:rsid w:val="00F92007"/>
    <w:rsid w:val="00F93D7A"/>
    <w:rsid w:val="00F96317"/>
    <w:rsid w:val="00F969E3"/>
    <w:rsid w:val="00FA3FE4"/>
    <w:rsid w:val="00FA501F"/>
    <w:rsid w:val="00FB355A"/>
    <w:rsid w:val="00FF1FD4"/>
    <w:rsid w:val="00FF6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0F240"/>
  <w15:chartTrackingRefBased/>
  <w15:docId w15:val="{F4F65BA2-9E84-45D5-9F9E-08D64B26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BA7"/>
    <w:rPr>
      <w:color w:val="0563C1" w:themeColor="hyperlink"/>
      <w:u w:val="single"/>
    </w:rPr>
  </w:style>
  <w:style w:type="table" w:styleId="TableGrid">
    <w:name w:val="Table Grid"/>
    <w:basedOn w:val="TableNormal"/>
    <w:uiPriority w:val="39"/>
    <w:rsid w:val="00EE1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7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EA9"/>
  </w:style>
  <w:style w:type="paragraph" w:styleId="Footer">
    <w:name w:val="footer"/>
    <w:basedOn w:val="Normal"/>
    <w:link w:val="FooterChar"/>
    <w:uiPriority w:val="99"/>
    <w:unhideWhenUsed/>
    <w:rsid w:val="007E7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EA9"/>
  </w:style>
  <w:style w:type="character" w:styleId="UnresolvedMention">
    <w:name w:val="Unresolved Mention"/>
    <w:basedOn w:val="DefaultParagraphFont"/>
    <w:uiPriority w:val="99"/>
    <w:semiHidden/>
    <w:unhideWhenUsed/>
    <w:rsid w:val="006B10C4"/>
    <w:rPr>
      <w:color w:val="605E5C"/>
      <w:shd w:val="clear" w:color="auto" w:fill="E1DFDD"/>
    </w:rPr>
  </w:style>
  <w:style w:type="paragraph" w:styleId="BalloonText">
    <w:name w:val="Balloon Text"/>
    <w:basedOn w:val="Normal"/>
    <w:link w:val="BalloonTextChar"/>
    <w:uiPriority w:val="99"/>
    <w:semiHidden/>
    <w:unhideWhenUsed/>
    <w:rsid w:val="000A0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B50"/>
    <w:rPr>
      <w:rFonts w:ascii="Segoe UI" w:hAnsi="Segoe UI" w:cs="Segoe UI"/>
      <w:sz w:val="18"/>
      <w:szCs w:val="18"/>
    </w:rPr>
  </w:style>
  <w:style w:type="character" w:styleId="CommentReference">
    <w:name w:val="annotation reference"/>
    <w:basedOn w:val="DefaultParagraphFont"/>
    <w:uiPriority w:val="99"/>
    <w:semiHidden/>
    <w:unhideWhenUsed/>
    <w:rsid w:val="00A82E78"/>
    <w:rPr>
      <w:sz w:val="16"/>
      <w:szCs w:val="16"/>
    </w:rPr>
  </w:style>
  <w:style w:type="paragraph" w:styleId="CommentText">
    <w:name w:val="annotation text"/>
    <w:basedOn w:val="Normal"/>
    <w:link w:val="CommentTextChar"/>
    <w:uiPriority w:val="99"/>
    <w:semiHidden/>
    <w:unhideWhenUsed/>
    <w:rsid w:val="00A82E78"/>
    <w:pPr>
      <w:spacing w:line="240" w:lineRule="auto"/>
    </w:pPr>
    <w:rPr>
      <w:sz w:val="20"/>
      <w:szCs w:val="20"/>
    </w:rPr>
  </w:style>
  <w:style w:type="character" w:customStyle="1" w:styleId="CommentTextChar">
    <w:name w:val="Comment Text Char"/>
    <w:basedOn w:val="DefaultParagraphFont"/>
    <w:link w:val="CommentText"/>
    <w:uiPriority w:val="99"/>
    <w:semiHidden/>
    <w:rsid w:val="00A82E78"/>
    <w:rPr>
      <w:sz w:val="20"/>
      <w:szCs w:val="20"/>
    </w:rPr>
  </w:style>
  <w:style w:type="paragraph" w:styleId="CommentSubject">
    <w:name w:val="annotation subject"/>
    <w:basedOn w:val="CommentText"/>
    <w:next w:val="CommentText"/>
    <w:link w:val="CommentSubjectChar"/>
    <w:uiPriority w:val="99"/>
    <w:semiHidden/>
    <w:unhideWhenUsed/>
    <w:rsid w:val="00A82E78"/>
    <w:rPr>
      <w:b/>
      <w:bCs/>
    </w:rPr>
  </w:style>
  <w:style w:type="character" w:customStyle="1" w:styleId="CommentSubjectChar">
    <w:name w:val="Comment Subject Char"/>
    <w:basedOn w:val="CommentTextChar"/>
    <w:link w:val="CommentSubject"/>
    <w:uiPriority w:val="99"/>
    <w:semiHidden/>
    <w:rsid w:val="00A82E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951912">
      <w:bodyDiv w:val="1"/>
      <w:marLeft w:val="0"/>
      <w:marRight w:val="0"/>
      <w:marTop w:val="0"/>
      <w:marBottom w:val="0"/>
      <w:divBdr>
        <w:top w:val="none" w:sz="0" w:space="0" w:color="auto"/>
        <w:left w:val="none" w:sz="0" w:space="0" w:color="auto"/>
        <w:bottom w:val="none" w:sz="0" w:space="0" w:color="auto"/>
        <w:right w:val="none" w:sz="0" w:space="0" w:color="auto"/>
      </w:divBdr>
    </w:div>
    <w:div w:id="1970427875">
      <w:bodyDiv w:val="1"/>
      <w:marLeft w:val="0"/>
      <w:marRight w:val="0"/>
      <w:marTop w:val="0"/>
      <w:marBottom w:val="0"/>
      <w:divBdr>
        <w:top w:val="none" w:sz="0" w:space="0" w:color="auto"/>
        <w:left w:val="none" w:sz="0" w:space="0" w:color="auto"/>
        <w:bottom w:val="none" w:sz="0" w:space="0" w:color="auto"/>
        <w:right w:val="none" w:sz="0" w:space="0" w:color="auto"/>
      </w:divBdr>
      <w:divsChild>
        <w:div w:id="1510561383">
          <w:marLeft w:val="0"/>
          <w:marRight w:val="0"/>
          <w:marTop w:val="0"/>
          <w:marBottom w:val="0"/>
          <w:divBdr>
            <w:top w:val="none" w:sz="0" w:space="0" w:color="auto"/>
            <w:left w:val="none" w:sz="0" w:space="0" w:color="auto"/>
            <w:bottom w:val="none" w:sz="0" w:space="0" w:color="auto"/>
            <w:right w:val="none" w:sz="0" w:space="0" w:color="auto"/>
          </w:divBdr>
          <w:divsChild>
            <w:div w:id="163205271">
              <w:marLeft w:val="0"/>
              <w:marRight w:val="0"/>
              <w:marTop w:val="0"/>
              <w:marBottom w:val="0"/>
              <w:divBdr>
                <w:top w:val="none" w:sz="0" w:space="0" w:color="auto"/>
                <w:left w:val="none" w:sz="0" w:space="0" w:color="auto"/>
                <w:bottom w:val="none" w:sz="0" w:space="0" w:color="auto"/>
                <w:right w:val="none" w:sz="0" w:space="0" w:color="auto"/>
              </w:divBdr>
              <w:divsChild>
                <w:div w:id="659890565">
                  <w:marLeft w:val="0"/>
                  <w:marRight w:val="0"/>
                  <w:marTop w:val="0"/>
                  <w:marBottom w:val="0"/>
                  <w:divBdr>
                    <w:top w:val="none" w:sz="0" w:space="0" w:color="auto"/>
                    <w:left w:val="none" w:sz="0" w:space="0" w:color="auto"/>
                    <w:bottom w:val="none" w:sz="0" w:space="0" w:color="auto"/>
                    <w:right w:val="none" w:sz="0" w:space="0" w:color="auto"/>
                  </w:divBdr>
                  <w:divsChild>
                    <w:div w:id="640160967">
                      <w:marLeft w:val="-405"/>
                      <w:marRight w:val="0"/>
                      <w:marTop w:val="0"/>
                      <w:marBottom w:val="0"/>
                      <w:divBdr>
                        <w:top w:val="none" w:sz="0" w:space="0" w:color="auto"/>
                        <w:left w:val="single" w:sz="12" w:space="20" w:color="C62828"/>
                        <w:bottom w:val="none" w:sz="0" w:space="0" w:color="auto"/>
                        <w:right w:val="none" w:sz="0" w:space="0" w:color="auto"/>
                      </w:divBdr>
                    </w:div>
                  </w:divsChild>
                </w:div>
              </w:divsChild>
            </w:div>
          </w:divsChild>
        </w:div>
        <w:div w:id="1312054201">
          <w:marLeft w:val="0"/>
          <w:marRight w:val="0"/>
          <w:marTop w:val="0"/>
          <w:marBottom w:val="0"/>
          <w:divBdr>
            <w:top w:val="none" w:sz="0" w:space="0" w:color="auto"/>
            <w:left w:val="none" w:sz="0" w:space="0" w:color="auto"/>
            <w:bottom w:val="none" w:sz="0" w:space="0" w:color="auto"/>
            <w:right w:val="none" w:sz="0" w:space="0" w:color="auto"/>
          </w:divBdr>
        </w:div>
        <w:div w:id="295264376">
          <w:marLeft w:val="0"/>
          <w:marRight w:val="0"/>
          <w:marTop w:val="0"/>
          <w:marBottom w:val="0"/>
          <w:divBdr>
            <w:top w:val="none" w:sz="0" w:space="0" w:color="auto"/>
            <w:left w:val="none" w:sz="0" w:space="0" w:color="auto"/>
            <w:bottom w:val="none" w:sz="0" w:space="0" w:color="auto"/>
            <w:right w:val="none" w:sz="0" w:space="0" w:color="auto"/>
          </w:divBdr>
          <w:divsChild>
            <w:div w:id="595602005">
              <w:marLeft w:val="0"/>
              <w:marRight w:val="0"/>
              <w:marTop w:val="0"/>
              <w:marBottom w:val="0"/>
              <w:divBdr>
                <w:top w:val="none" w:sz="0" w:space="0" w:color="auto"/>
                <w:left w:val="none" w:sz="0" w:space="0" w:color="auto"/>
                <w:bottom w:val="none" w:sz="0" w:space="0" w:color="auto"/>
                <w:right w:val="none" w:sz="0" w:space="0" w:color="auto"/>
              </w:divBdr>
              <w:divsChild>
                <w:div w:id="575676582">
                  <w:marLeft w:val="0"/>
                  <w:marRight w:val="0"/>
                  <w:marTop w:val="0"/>
                  <w:marBottom w:val="0"/>
                  <w:divBdr>
                    <w:top w:val="none" w:sz="0" w:space="0" w:color="auto"/>
                    <w:left w:val="none" w:sz="0" w:space="0" w:color="auto"/>
                    <w:bottom w:val="none" w:sz="0" w:space="0" w:color="auto"/>
                    <w:right w:val="none" w:sz="0" w:space="0" w:color="auto"/>
                  </w:divBdr>
                  <w:divsChild>
                    <w:div w:id="841357587">
                      <w:blockQuote w:val="1"/>
                      <w:marLeft w:val="0"/>
                      <w:marRight w:val="0"/>
                      <w:marTop w:val="0"/>
                      <w:marBottom w:val="300"/>
                      <w:divBdr>
                        <w:top w:val="none" w:sz="0" w:space="4" w:color="E1E1E2"/>
                        <w:left w:val="none" w:sz="0" w:space="15" w:color="E1E1E2"/>
                        <w:bottom w:val="none" w:sz="0" w:space="4" w:color="E1E1E2"/>
                        <w:right w:val="none" w:sz="0" w:space="15" w:color="E1E1E2"/>
                      </w:divBdr>
                    </w:div>
                    <w:div w:id="1927153795">
                      <w:marLeft w:val="-405"/>
                      <w:marRight w:val="0"/>
                      <w:marTop w:val="0"/>
                      <w:marBottom w:val="0"/>
                      <w:divBdr>
                        <w:top w:val="none" w:sz="0" w:space="0" w:color="auto"/>
                        <w:left w:val="single" w:sz="12" w:space="20" w:color="C62828"/>
                        <w:bottom w:val="none" w:sz="0" w:space="0" w:color="auto"/>
                        <w:right w:val="none" w:sz="0" w:space="0" w:color="auto"/>
                      </w:divBdr>
                    </w:div>
                  </w:divsChild>
                </w:div>
              </w:divsChild>
            </w:div>
          </w:divsChild>
        </w:div>
        <w:div w:id="158230708">
          <w:marLeft w:val="0"/>
          <w:marRight w:val="0"/>
          <w:marTop w:val="0"/>
          <w:marBottom w:val="0"/>
          <w:divBdr>
            <w:top w:val="none" w:sz="0" w:space="0" w:color="auto"/>
            <w:left w:val="none" w:sz="0" w:space="0" w:color="auto"/>
            <w:bottom w:val="none" w:sz="0" w:space="0" w:color="auto"/>
            <w:right w:val="none" w:sz="0" w:space="0" w:color="auto"/>
          </w:divBdr>
          <w:divsChild>
            <w:div w:id="949817098">
              <w:marLeft w:val="0"/>
              <w:marRight w:val="0"/>
              <w:marTop w:val="0"/>
              <w:marBottom w:val="0"/>
              <w:divBdr>
                <w:top w:val="none" w:sz="0" w:space="0" w:color="auto"/>
                <w:left w:val="none" w:sz="0" w:space="0" w:color="auto"/>
                <w:bottom w:val="none" w:sz="0" w:space="0" w:color="auto"/>
                <w:right w:val="none" w:sz="0" w:space="0" w:color="auto"/>
              </w:divBdr>
              <w:divsChild>
                <w:div w:id="4524698">
                  <w:marLeft w:val="0"/>
                  <w:marRight w:val="0"/>
                  <w:marTop w:val="0"/>
                  <w:marBottom w:val="0"/>
                  <w:divBdr>
                    <w:top w:val="none" w:sz="0" w:space="0" w:color="auto"/>
                    <w:left w:val="none" w:sz="0" w:space="0" w:color="auto"/>
                    <w:bottom w:val="none" w:sz="0" w:space="0" w:color="auto"/>
                    <w:right w:val="none" w:sz="0" w:space="0" w:color="auto"/>
                  </w:divBdr>
                  <w:divsChild>
                    <w:div w:id="315182084">
                      <w:blockQuote w:val="1"/>
                      <w:marLeft w:val="0"/>
                      <w:marRight w:val="0"/>
                      <w:marTop w:val="0"/>
                      <w:marBottom w:val="300"/>
                      <w:divBdr>
                        <w:top w:val="none" w:sz="0" w:space="4" w:color="E1E1E2"/>
                        <w:left w:val="none" w:sz="0" w:space="15" w:color="E1E1E2"/>
                        <w:bottom w:val="none" w:sz="0" w:space="4" w:color="E1E1E2"/>
                        <w:right w:val="none" w:sz="0" w:space="15" w:color="E1E1E2"/>
                      </w:divBdr>
                    </w:div>
                    <w:div w:id="1630623900">
                      <w:marLeft w:val="-405"/>
                      <w:marRight w:val="0"/>
                      <w:marTop w:val="0"/>
                      <w:marBottom w:val="0"/>
                      <w:divBdr>
                        <w:top w:val="none" w:sz="0" w:space="0" w:color="auto"/>
                        <w:left w:val="single" w:sz="12" w:space="20" w:color="C62828"/>
                        <w:bottom w:val="none" w:sz="0" w:space="0" w:color="auto"/>
                        <w:right w:val="none" w:sz="0" w:space="0" w:color="auto"/>
                      </w:divBdr>
                    </w:div>
                  </w:divsChild>
                </w:div>
              </w:divsChild>
            </w:div>
          </w:divsChild>
        </w:div>
        <w:div w:id="1575776173">
          <w:marLeft w:val="0"/>
          <w:marRight w:val="0"/>
          <w:marTop w:val="0"/>
          <w:marBottom w:val="0"/>
          <w:divBdr>
            <w:top w:val="none" w:sz="0" w:space="0" w:color="auto"/>
            <w:left w:val="none" w:sz="0" w:space="0" w:color="auto"/>
            <w:bottom w:val="none" w:sz="0" w:space="0" w:color="auto"/>
            <w:right w:val="none" w:sz="0" w:space="0" w:color="auto"/>
          </w:divBdr>
          <w:divsChild>
            <w:div w:id="1358265538">
              <w:marLeft w:val="0"/>
              <w:marRight w:val="0"/>
              <w:marTop w:val="0"/>
              <w:marBottom w:val="0"/>
              <w:divBdr>
                <w:top w:val="none" w:sz="0" w:space="0" w:color="auto"/>
                <w:left w:val="none" w:sz="0" w:space="0" w:color="auto"/>
                <w:bottom w:val="none" w:sz="0" w:space="0" w:color="auto"/>
                <w:right w:val="none" w:sz="0" w:space="0" w:color="auto"/>
              </w:divBdr>
              <w:divsChild>
                <w:div w:id="1474910253">
                  <w:marLeft w:val="0"/>
                  <w:marRight w:val="0"/>
                  <w:marTop w:val="0"/>
                  <w:marBottom w:val="0"/>
                  <w:divBdr>
                    <w:top w:val="none" w:sz="0" w:space="0" w:color="auto"/>
                    <w:left w:val="none" w:sz="0" w:space="0" w:color="auto"/>
                    <w:bottom w:val="none" w:sz="0" w:space="0" w:color="auto"/>
                    <w:right w:val="none" w:sz="0" w:space="0" w:color="auto"/>
                  </w:divBdr>
                  <w:divsChild>
                    <w:div w:id="1808742971">
                      <w:blockQuote w:val="1"/>
                      <w:marLeft w:val="0"/>
                      <w:marRight w:val="0"/>
                      <w:marTop w:val="0"/>
                      <w:marBottom w:val="300"/>
                      <w:divBdr>
                        <w:top w:val="none" w:sz="0" w:space="4" w:color="E1E1E2"/>
                        <w:left w:val="none" w:sz="0" w:space="15" w:color="E1E1E2"/>
                        <w:bottom w:val="none" w:sz="0" w:space="4" w:color="E1E1E2"/>
                        <w:right w:val="none" w:sz="0" w:space="15" w:color="E1E1E2"/>
                      </w:divBdr>
                    </w:div>
                    <w:div w:id="328599131">
                      <w:marLeft w:val="-405"/>
                      <w:marRight w:val="0"/>
                      <w:marTop w:val="0"/>
                      <w:marBottom w:val="0"/>
                      <w:divBdr>
                        <w:top w:val="none" w:sz="0" w:space="0" w:color="auto"/>
                        <w:left w:val="single" w:sz="12" w:space="20" w:color="C62828"/>
                        <w:bottom w:val="none" w:sz="0" w:space="0" w:color="auto"/>
                        <w:right w:val="none" w:sz="0" w:space="0" w:color="auto"/>
                      </w:divBdr>
                    </w:div>
                  </w:divsChild>
                </w:div>
              </w:divsChild>
            </w:div>
          </w:divsChild>
        </w:div>
        <w:div w:id="326052778">
          <w:marLeft w:val="0"/>
          <w:marRight w:val="0"/>
          <w:marTop w:val="0"/>
          <w:marBottom w:val="0"/>
          <w:divBdr>
            <w:top w:val="none" w:sz="0" w:space="0" w:color="auto"/>
            <w:left w:val="none" w:sz="0" w:space="0" w:color="auto"/>
            <w:bottom w:val="none" w:sz="0" w:space="0" w:color="auto"/>
            <w:right w:val="none" w:sz="0" w:space="0" w:color="auto"/>
          </w:divBdr>
          <w:divsChild>
            <w:div w:id="2042631517">
              <w:marLeft w:val="0"/>
              <w:marRight w:val="0"/>
              <w:marTop w:val="0"/>
              <w:marBottom w:val="0"/>
              <w:divBdr>
                <w:top w:val="none" w:sz="0" w:space="0" w:color="auto"/>
                <w:left w:val="none" w:sz="0" w:space="0" w:color="auto"/>
                <w:bottom w:val="none" w:sz="0" w:space="0" w:color="auto"/>
                <w:right w:val="none" w:sz="0" w:space="0" w:color="auto"/>
              </w:divBdr>
              <w:divsChild>
                <w:div w:id="1088505427">
                  <w:marLeft w:val="0"/>
                  <w:marRight w:val="0"/>
                  <w:marTop w:val="0"/>
                  <w:marBottom w:val="0"/>
                  <w:divBdr>
                    <w:top w:val="none" w:sz="0" w:space="0" w:color="auto"/>
                    <w:left w:val="none" w:sz="0" w:space="0" w:color="auto"/>
                    <w:bottom w:val="none" w:sz="0" w:space="0" w:color="auto"/>
                    <w:right w:val="none" w:sz="0" w:space="0" w:color="auto"/>
                  </w:divBdr>
                  <w:divsChild>
                    <w:div w:id="2122406947">
                      <w:blockQuote w:val="1"/>
                      <w:marLeft w:val="0"/>
                      <w:marRight w:val="0"/>
                      <w:marTop w:val="0"/>
                      <w:marBottom w:val="300"/>
                      <w:divBdr>
                        <w:top w:val="none" w:sz="0" w:space="4" w:color="E1E1E2"/>
                        <w:left w:val="none" w:sz="0" w:space="15" w:color="E1E1E2"/>
                        <w:bottom w:val="none" w:sz="0" w:space="4" w:color="E1E1E2"/>
                        <w:right w:val="none" w:sz="0" w:space="15" w:color="E1E1E2"/>
                      </w:divBdr>
                    </w:div>
                  </w:divsChild>
                </w:div>
              </w:divsChild>
            </w:div>
          </w:divsChild>
        </w:div>
        <w:div w:id="262228456">
          <w:marLeft w:val="0"/>
          <w:marRight w:val="0"/>
          <w:marTop w:val="0"/>
          <w:marBottom w:val="0"/>
          <w:divBdr>
            <w:top w:val="none" w:sz="0" w:space="0" w:color="auto"/>
            <w:left w:val="none" w:sz="0" w:space="0" w:color="auto"/>
            <w:bottom w:val="none" w:sz="0" w:space="0" w:color="auto"/>
            <w:right w:val="none" w:sz="0" w:space="0" w:color="auto"/>
          </w:divBdr>
          <w:divsChild>
            <w:div w:id="1108547940">
              <w:marLeft w:val="0"/>
              <w:marRight w:val="0"/>
              <w:marTop w:val="0"/>
              <w:marBottom w:val="0"/>
              <w:divBdr>
                <w:top w:val="none" w:sz="0" w:space="0" w:color="auto"/>
                <w:left w:val="none" w:sz="0" w:space="0" w:color="auto"/>
                <w:bottom w:val="none" w:sz="0" w:space="0" w:color="auto"/>
                <w:right w:val="none" w:sz="0" w:space="0" w:color="auto"/>
              </w:divBdr>
              <w:divsChild>
                <w:div w:id="1161503391">
                  <w:marLeft w:val="0"/>
                  <w:marRight w:val="0"/>
                  <w:marTop w:val="0"/>
                  <w:marBottom w:val="0"/>
                  <w:divBdr>
                    <w:top w:val="none" w:sz="0" w:space="0" w:color="auto"/>
                    <w:left w:val="none" w:sz="0" w:space="0" w:color="auto"/>
                    <w:bottom w:val="none" w:sz="0" w:space="0" w:color="auto"/>
                    <w:right w:val="none" w:sz="0" w:space="0" w:color="auto"/>
                  </w:divBdr>
                  <w:divsChild>
                    <w:div w:id="59737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46989">
          <w:marLeft w:val="0"/>
          <w:marRight w:val="0"/>
          <w:marTop w:val="0"/>
          <w:marBottom w:val="0"/>
          <w:divBdr>
            <w:top w:val="none" w:sz="0" w:space="0" w:color="auto"/>
            <w:left w:val="none" w:sz="0" w:space="0" w:color="auto"/>
            <w:bottom w:val="none" w:sz="0" w:space="0" w:color="auto"/>
            <w:right w:val="none" w:sz="0" w:space="0" w:color="auto"/>
          </w:divBdr>
          <w:divsChild>
            <w:div w:id="1093090155">
              <w:marLeft w:val="0"/>
              <w:marRight w:val="0"/>
              <w:marTop w:val="0"/>
              <w:marBottom w:val="0"/>
              <w:divBdr>
                <w:top w:val="none" w:sz="0" w:space="0" w:color="auto"/>
                <w:left w:val="none" w:sz="0" w:space="0" w:color="auto"/>
                <w:bottom w:val="none" w:sz="0" w:space="0" w:color="auto"/>
                <w:right w:val="none" w:sz="0" w:space="0" w:color="auto"/>
              </w:divBdr>
              <w:divsChild>
                <w:div w:id="2027755203">
                  <w:marLeft w:val="0"/>
                  <w:marRight w:val="0"/>
                  <w:marTop w:val="0"/>
                  <w:marBottom w:val="0"/>
                  <w:divBdr>
                    <w:top w:val="none" w:sz="0" w:space="0" w:color="auto"/>
                    <w:left w:val="none" w:sz="0" w:space="0" w:color="auto"/>
                    <w:bottom w:val="none" w:sz="0" w:space="0" w:color="auto"/>
                    <w:right w:val="none" w:sz="0" w:space="0" w:color="auto"/>
                  </w:divBdr>
                  <w:divsChild>
                    <w:div w:id="660162028">
                      <w:marLeft w:val="-405"/>
                      <w:marRight w:val="0"/>
                      <w:marTop w:val="0"/>
                      <w:marBottom w:val="0"/>
                      <w:divBdr>
                        <w:top w:val="none" w:sz="0" w:space="0" w:color="auto"/>
                        <w:left w:val="single" w:sz="12" w:space="20" w:color="C62828"/>
                        <w:bottom w:val="none" w:sz="0" w:space="0" w:color="auto"/>
                        <w:right w:val="none" w:sz="0" w:space="0" w:color="auto"/>
                      </w:divBdr>
                      <w:divsChild>
                        <w:div w:id="15921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043602">
          <w:marLeft w:val="0"/>
          <w:marRight w:val="0"/>
          <w:marTop w:val="0"/>
          <w:marBottom w:val="0"/>
          <w:divBdr>
            <w:top w:val="none" w:sz="0" w:space="0" w:color="auto"/>
            <w:left w:val="none" w:sz="0" w:space="0" w:color="auto"/>
            <w:bottom w:val="none" w:sz="0" w:space="0" w:color="auto"/>
            <w:right w:val="none" w:sz="0" w:space="0" w:color="auto"/>
          </w:divBdr>
          <w:divsChild>
            <w:div w:id="1743671418">
              <w:marLeft w:val="0"/>
              <w:marRight w:val="0"/>
              <w:marTop w:val="0"/>
              <w:marBottom w:val="0"/>
              <w:divBdr>
                <w:top w:val="none" w:sz="0" w:space="0" w:color="auto"/>
                <w:left w:val="none" w:sz="0" w:space="0" w:color="auto"/>
                <w:bottom w:val="none" w:sz="0" w:space="0" w:color="auto"/>
                <w:right w:val="none" w:sz="0" w:space="0" w:color="auto"/>
              </w:divBdr>
              <w:divsChild>
                <w:div w:id="469443015">
                  <w:marLeft w:val="0"/>
                  <w:marRight w:val="0"/>
                  <w:marTop w:val="0"/>
                  <w:marBottom w:val="0"/>
                  <w:divBdr>
                    <w:top w:val="none" w:sz="0" w:space="0" w:color="auto"/>
                    <w:left w:val="none" w:sz="0" w:space="0" w:color="auto"/>
                    <w:bottom w:val="none" w:sz="0" w:space="0" w:color="auto"/>
                    <w:right w:val="none" w:sz="0" w:space="0" w:color="auto"/>
                  </w:divBdr>
                  <w:divsChild>
                    <w:div w:id="863519713">
                      <w:marLeft w:val="-405"/>
                      <w:marRight w:val="0"/>
                      <w:marTop w:val="0"/>
                      <w:marBottom w:val="0"/>
                      <w:divBdr>
                        <w:top w:val="none" w:sz="0" w:space="0" w:color="auto"/>
                        <w:left w:val="single" w:sz="12" w:space="20" w:color="C62828"/>
                        <w:bottom w:val="none" w:sz="0" w:space="0" w:color="auto"/>
                        <w:right w:val="none" w:sz="0" w:space="0" w:color="auto"/>
                      </w:divBdr>
                      <w:divsChild>
                        <w:div w:id="8934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932392">
          <w:marLeft w:val="0"/>
          <w:marRight w:val="0"/>
          <w:marTop w:val="0"/>
          <w:marBottom w:val="0"/>
          <w:divBdr>
            <w:top w:val="none" w:sz="0" w:space="0" w:color="auto"/>
            <w:left w:val="none" w:sz="0" w:space="0" w:color="auto"/>
            <w:bottom w:val="none" w:sz="0" w:space="0" w:color="auto"/>
            <w:right w:val="none" w:sz="0" w:space="0" w:color="auto"/>
          </w:divBdr>
          <w:divsChild>
            <w:div w:id="658577355">
              <w:marLeft w:val="0"/>
              <w:marRight w:val="0"/>
              <w:marTop w:val="0"/>
              <w:marBottom w:val="0"/>
              <w:divBdr>
                <w:top w:val="none" w:sz="0" w:space="0" w:color="auto"/>
                <w:left w:val="none" w:sz="0" w:space="0" w:color="auto"/>
                <w:bottom w:val="none" w:sz="0" w:space="0" w:color="auto"/>
                <w:right w:val="none" w:sz="0" w:space="0" w:color="auto"/>
              </w:divBdr>
              <w:divsChild>
                <w:div w:id="1771006120">
                  <w:marLeft w:val="0"/>
                  <w:marRight w:val="0"/>
                  <w:marTop w:val="0"/>
                  <w:marBottom w:val="0"/>
                  <w:divBdr>
                    <w:top w:val="none" w:sz="0" w:space="0" w:color="auto"/>
                    <w:left w:val="none" w:sz="0" w:space="0" w:color="auto"/>
                    <w:bottom w:val="none" w:sz="0" w:space="0" w:color="auto"/>
                    <w:right w:val="none" w:sz="0" w:space="0" w:color="auto"/>
                  </w:divBdr>
                  <w:divsChild>
                    <w:div w:id="1136483053">
                      <w:marLeft w:val="-405"/>
                      <w:marRight w:val="0"/>
                      <w:marTop w:val="0"/>
                      <w:marBottom w:val="0"/>
                      <w:divBdr>
                        <w:top w:val="none" w:sz="0" w:space="0" w:color="auto"/>
                        <w:left w:val="single" w:sz="12" w:space="20" w:color="C62828"/>
                        <w:bottom w:val="none" w:sz="0" w:space="0" w:color="auto"/>
                        <w:right w:val="none" w:sz="0" w:space="0" w:color="auto"/>
                      </w:divBdr>
                      <w:divsChild>
                        <w:div w:id="94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510485">
          <w:marLeft w:val="0"/>
          <w:marRight w:val="0"/>
          <w:marTop w:val="0"/>
          <w:marBottom w:val="0"/>
          <w:divBdr>
            <w:top w:val="none" w:sz="0" w:space="0" w:color="auto"/>
            <w:left w:val="none" w:sz="0" w:space="0" w:color="auto"/>
            <w:bottom w:val="none" w:sz="0" w:space="0" w:color="auto"/>
            <w:right w:val="none" w:sz="0" w:space="0" w:color="auto"/>
          </w:divBdr>
          <w:divsChild>
            <w:div w:id="267203312">
              <w:marLeft w:val="0"/>
              <w:marRight w:val="0"/>
              <w:marTop w:val="0"/>
              <w:marBottom w:val="0"/>
              <w:divBdr>
                <w:top w:val="none" w:sz="0" w:space="0" w:color="auto"/>
                <w:left w:val="none" w:sz="0" w:space="0" w:color="auto"/>
                <w:bottom w:val="none" w:sz="0" w:space="0" w:color="auto"/>
                <w:right w:val="none" w:sz="0" w:space="0" w:color="auto"/>
              </w:divBdr>
              <w:divsChild>
                <w:div w:id="1278368041">
                  <w:marLeft w:val="0"/>
                  <w:marRight w:val="0"/>
                  <w:marTop w:val="0"/>
                  <w:marBottom w:val="0"/>
                  <w:divBdr>
                    <w:top w:val="none" w:sz="0" w:space="0" w:color="auto"/>
                    <w:left w:val="none" w:sz="0" w:space="0" w:color="auto"/>
                    <w:bottom w:val="none" w:sz="0" w:space="0" w:color="auto"/>
                    <w:right w:val="none" w:sz="0" w:space="0" w:color="auto"/>
                  </w:divBdr>
                  <w:divsChild>
                    <w:div w:id="2086880263">
                      <w:marLeft w:val="-405"/>
                      <w:marRight w:val="0"/>
                      <w:marTop w:val="0"/>
                      <w:marBottom w:val="0"/>
                      <w:divBdr>
                        <w:top w:val="none" w:sz="0" w:space="0" w:color="auto"/>
                        <w:left w:val="single" w:sz="12" w:space="20" w:color="C62828"/>
                        <w:bottom w:val="none" w:sz="0" w:space="0" w:color="auto"/>
                        <w:right w:val="none" w:sz="0" w:space="0" w:color="auto"/>
                      </w:divBdr>
                      <w:divsChild>
                        <w:div w:id="35304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17273">
          <w:marLeft w:val="0"/>
          <w:marRight w:val="0"/>
          <w:marTop w:val="0"/>
          <w:marBottom w:val="0"/>
          <w:divBdr>
            <w:top w:val="none" w:sz="0" w:space="0" w:color="auto"/>
            <w:left w:val="none" w:sz="0" w:space="0" w:color="auto"/>
            <w:bottom w:val="none" w:sz="0" w:space="0" w:color="auto"/>
            <w:right w:val="none" w:sz="0" w:space="0" w:color="auto"/>
          </w:divBdr>
          <w:divsChild>
            <w:div w:id="1040133256">
              <w:marLeft w:val="0"/>
              <w:marRight w:val="0"/>
              <w:marTop w:val="0"/>
              <w:marBottom w:val="0"/>
              <w:divBdr>
                <w:top w:val="none" w:sz="0" w:space="0" w:color="auto"/>
                <w:left w:val="none" w:sz="0" w:space="0" w:color="auto"/>
                <w:bottom w:val="none" w:sz="0" w:space="0" w:color="auto"/>
                <w:right w:val="none" w:sz="0" w:space="0" w:color="auto"/>
              </w:divBdr>
              <w:divsChild>
                <w:div w:id="792331579">
                  <w:marLeft w:val="0"/>
                  <w:marRight w:val="0"/>
                  <w:marTop w:val="0"/>
                  <w:marBottom w:val="0"/>
                  <w:divBdr>
                    <w:top w:val="none" w:sz="0" w:space="0" w:color="auto"/>
                    <w:left w:val="none" w:sz="0" w:space="0" w:color="auto"/>
                    <w:bottom w:val="none" w:sz="0" w:space="0" w:color="auto"/>
                    <w:right w:val="none" w:sz="0" w:space="0" w:color="auto"/>
                  </w:divBdr>
                  <w:divsChild>
                    <w:div w:id="1203985065">
                      <w:marLeft w:val="-405"/>
                      <w:marRight w:val="0"/>
                      <w:marTop w:val="0"/>
                      <w:marBottom w:val="0"/>
                      <w:divBdr>
                        <w:top w:val="none" w:sz="0" w:space="0" w:color="auto"/>
                        <w:left w:val="single" w:sz="12" w:space="20" w:color="C62828"/>
                        <w:bottom w:val="none" w:sz="0" w:space="0" w:color="auto"/>
                        <w:right w:val="none" w:sz="0" w:space="0" w:color="auto"/>
                      </w:divBdr>
                      <w:divsChild>
                        <w:div w:id="129043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998573">
          <w:marLeft w:val="0"/>
          <w:marRight w:val="0"/>
          <w:marTop w:val="0"/>
          <w:marBottom w:val="0"/>
          <w:divBdr>
            <w:top w:val="none" w:sz="0" w:space="0" w:color="auto"/>
            <w:left w:val="none" w:sz="0" w:space="0" w:color="auto"/>
            <w:bottom w:val="none" w:sz="0" w:space="0" w:color="auto"/>
            <w:right w:val="none" w:sz="0" w:space="0" w:color="auto"/>
          </w:divBdr>
          <w:divsChild>
            <w:div w:id="1529484515">
              <w:marLeft w:val="0"/>
              <w:marRight w:val="0"/>
              <w:marTop w:val="0"/>
              <w:marBottom w:val="0"/>
              <w:divBdr>
                <w:top w:val="none" w:sz="0" w:space="0" w:color="auto"/>
                <w:left w:val="none" w:sz="0" w:space="0" w:color="auto"/>
                <w:bottom w:val="none" w:sz="0" w:space="0" w:color="auto"/>
                <w:right w:val="none" w:sz="0" w:space="0" w:color="auto"/>
              </w:divBdr>
              <w:divsChild>
                <w:div w:id="929891854">
                  <w:marLeft w:val="0"/>
                  <w:marRight w:val="0"/>
                  <w:marTop w:val="0"/>
                  <w:marBottom w:val="0"/>
                  <w:divBdr>
                    <w:top w:val="none" w:sz="0" w:space="0" w:color="auto"/>
                    <w:left w:val="none" w:sz="0" w:space="0" w:color="auto"/>
                    <w:bottom w:val="none" w:sz="0" w:space="0" w:color="auto"/>
                    <w:right w:val="none" w:sz="0" w:space="0" w:color="auto"/>
                  </w:divBdr>
                  <w:divsChild>
                    <w:div w:id="941764402">
                      <w:marLeft w:val="-405"/>
                      <w:marRight w:val="0"/>
                      <w:marTop w:val="0"/>
                      <w:marBottom w:val="0"/>
                      <w:divBdr>
                        <w:top w:val="none" w:sz="0" w:space="0" w:color="auto"/>
                        <w:left w:val="single" w:sz="12" w:space="20" w:color="C62828"/>
                        <w:bottom w:val="none" w:sz="0" w:space="0" w:color="auto"/>
                        <w:right w:val="none" w:sz="0" w:space="0" w:color="auto"/>
                      </w:divBdr>
                      <w:divsChild>
                        <w:div w:id="10265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881111">
          <w:marLeft w:val="0"/>
          <w:marRight w:val="0"/>
          <w:marTop w:val="0"/>
          <w:marBottom w:val="0"/>
          <w:divBdr>
            <w:top w:val="none" w:sz="0" w:space="0" w:color="auto"/>
            <w:left w:val="none" w:sz="0" w:space="0" w:color="auto"/>
            <w:bottom w:val="none" w:sz="0" w:space="0" w:color="auto"/>
            <w:right w:val="none" w:sz="0" w:space="0" w:color="auto"/>
          </w:divBdr>
          <w:divsChild>
            <w:div w:id="694967507">
              <w:marLeft w:val="0"/>
              <w:marRight w:val="0"/>
              <w:marTop w:val="0"/>
              <w:marBottom w:val="0"/>
              <w:divBdr>
                <w:top w:val="none" w:sz="0" w:space="0" w:color="auto"/>
                <w:left w:val="none" w:sz="0" w:space="0" w:color="auto"/>
                <w:bottom w:val="none" w:sz="0" w:space="0" w:color="auto"/>
                <w:right w:val="none" w:sz="0" w:space="0" w:color="auto"/>
              </w:divBdr>
              <w:divsChild>
                <w:div w:id="1604998748">
                  <w:marLeft w:val="0"/>
                  <w:marRight w:val="0"/>
                  <w:marTop w:val="0"/>
                  <w:marBottom w:val="0"/>
                  <w:divBdr>
                    <w:top w:val="none" w:sz="0" w:space="0" w:color="auto"/>
                    <w:left w:val="none" w:sz="0" w:space="0" w:color="auto"/>
                    <w:bottom w:val="none" w:sz="0" w:space="0" w:color="auto"/>
                    <w:right w:val="none" w:sz="0" w:space="0" w:color="auto"/>
                  </w:divBdr>
                  <w:divsChild>
                    <w:div w:id="622541410">
                      <w:marLeft w:val="-405"/>
                      <w:marRight w:val="0"/>
                      <w:marTop w:val="0"/>
                      <w:marBottom w:val="0"/>
                      <w:divBdr>
                        <w:top w:val="none" w:sz="0" w:space="0" w:color="auto"/>
                        <w:left w:val="single" w:sz="12" w:space="20" w:color="C62828"/>
                        <w:bottom w:val="none" w:sz="0" w:space="0" w:color="auto"/>
                        <w:right w:val="none" w:sz="0" w:space="0" w:color="auto"/>
                      </w:divBdr>
                      <w:divsChild>
                        <w:div w:id="15974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36373">
          <w:marLeft w:val="0"/>
          <w:marRight w:val="0"/>
          <w:marTop w:val="0"/>
          <w:marBottom w:val="0"/>
          <w:divBdr>
            <w:top w:val="none" w:sz="0" w:space="0" w:color="auto"/>
            <w:left w:val="none" w:sz="0" w:space="0" w:color="auto"/>
            <w:bottom w:val="none" w:sz="0" w:space="0" w:color="auto"/>
            <w:right w:val="none" w:sz="0" w:space="0" w:color="auto"/>
          </w:divBdr>
          <w:divsChild>
            <w:div w:id="1919558518">
              <w:marLeft w:val="0"/>
              <w:marRight w:val="0"/>
              <w:marTop w:val="0"/>
              <w:marBottom w:val="0"/>
              <w:divBdr>
                <w:top w:val="none" w:sz="0" w:space="0" w:color="auto"/>
                <w:left w:val="none" w:sz="0" w:space="0" w:color="auto"/>
                <w:bottom w:val="none" w:sz="0" w:space="0" w:color="auto"/>
                <w:right w:val="none" w:sz="0" w:space="0" w:color="auto"/>
              </w:divBdr>
              <w:divsChild>
                <w:div w:id="63070308">
                  <w:marLeft w:val="0"/>
                  <w:marRight w:val="0"/>
                  <w:marTop w:val="0"/>
                  <w:marBottom w:val="0"/>
                  <w:divBdr>
                    <w:top w:val="none" w:sz="0" w:space="0" w:color="auto"/>
                    <w:left w:val="none" w:sz="0" w:space="0" w:color="auto"/>
                    <w:bottom w:val="none" w:sz="0" w:space="0" w:color="auto"/>
                    <w:right w:val="none" w:sz="0" w:space="0" w:color="auto"/>
                  </w:divBdr>
                  <w:divsChild>
                    <w:div w:id="1409617621">
                      <w:marLeft w:val="-405"/>
                      <w:marRight w:val="0"/>
                      <w:marTop w:val="0"/>
                      <w:marBottom w:val="0"/>
                      <w:divBdr>
                        <w:top w:val="none" w:sz="0" w:space="0" w:color="auto"/>
                        <w:left w:val="single" w:sz="12" w:space="20" w:color="C62828"/>
                        <w:bottom w:val="none" w:sz="0" w:space="0" w:color="auto"/>
                        <w:right w:val="none" w:sz="0" w:space="0" w:color="auto"/>
                      </w:divBdr>
                    </w:div>
                  </w:divsChild>
                </w:div>
              </w:divsChild>
            </w:div>
          </w:divsChild>
        </w:div>
        <w:div w:id="398095184">
          <w:marLeft w:val="0"/>
          <w:marRight w:val="0"/>
          <w:marTop w:val="0"/>
          <w:marBottom w:val="0"/>
          <w:divBdr>
            <w:top w:val="none" w:sz="0" w:space="0" w:color="auto"/>
            <w:left w:val="none" w:sz="0" w:space="0" w:color="auto"/>
            <w:bottom w:val="none" w:sz="0" w:space="0" w:color="auto"/>
            <w:right w:val="none" w:sz="0" w:space="0" w:color="auto"/>
          </w:divBdr>
          <w:divsChild>
            <w:div w:id="1004935971">
              <w:marLeft w:val="0"/>
              <w:marRight w:val="0"/>
              <w:marTop w:val="480"/>
              <w:marBottom w:val="0"/>
              <w:divBdr>
                <w:top w:val="none" w:sz="0" w:space="0" w:color="auto"/>
                <w:left w:val="none" w:sz="0" w:space="0" w:color="auto"/>
                <w:bottom w:val="dotted" w:sz="6" w:space="0" w:color="CCCCCC"/>
                <w:right w:val="none" w:sz="0" w:space="0" w:color="auto"/>
              </w:divBdr>
            </w:div>
          </w:divsChild>
        </w:div>
        <w:div w:id="268582064">
          <w:marLeft w:val="0"/>
          <w:marRight w:val="0"/>
          <w:marTop w:val="0"/>
          <w:marBottom w:val="0"/>
          <w:divBdr>
            <w:top w:val="none" w:sz="0" w:space="0" w:color="auto"/>
            <w:left w:val="none" w:sz="0" w:space="0" w:color="auto"/>
            <w:bottom w:val="none" w:sz="0" w:space="0" w:color="auto"/>
            <w:right w:val="none" w:sz="0" w:space="0" w:color="auto"/>
          </w:divBdr>
          <w:divsChild>
            <w:div w:id="1720279124">
              <w:marLeft w:val="0"/>
              <w:marRight w:val="0"/>
              <w:marTop w:val="480"/>
              <w:marBottom w:val="0"/>
              <w:divBdr>
                <w:top w:val="none" w:sz="0" w:space="0" w:color="auto"/>
                <w:left w:val="none" w:sz="0" w:space="0" w:color="auto"/>
                <w:bottom w:val="dotted" w:sz="6" w:space="0" w:color="CCCCCC"/>
                <w:right w:val="none" w:sz="0" w:space="0" w:color="auto"/>
              </w:divBdr>
            </w:div>
          </w:divsChild>
        </w:div>
        <w:div w:id="931743405">
          <w:marLeft w:val="0"/>
          <w:marRight w:val="0"/>
          <w:marTop w:val="0"/>
          <w:marBottom w:val="0"/>
          <w:divBdr>
            <w:top w:val="none" w:sz="0" w:space="0" w:color="auto"/>
            <w:left w:val="none" w:sz="0" w:space="0" w:color="auto"/>
            <w:bottom w:val="none" w:sz="0" w:space="0" w:color="auto"/>
            <w:right w:val="none" w:sz="0" w:space="0" w:color="auto"/>
          </w:divBdr>
          <w:divsChild>
            <w:div w:id="1403720336">
              <w:marLeft w:val="0"/>
              <w:marRight w:val="0"/>
              <w:marTop w:val="0"/>
              <w:marBottom w:val="0"/>
              <w:divBdr>
                <w:top w:val="none" w:sz="0" w:space="0" w:color="auto"/>
                <w:left w:val="none" w:sz="0" w:space="0" w:color="auto"/>
                <w:bottom w:val="none" w:sz="0" w:space="0" w:color="auto"/>
                <w:right w:val="none" w:sz="0" w:space="0" w:color="auto"/>
              </w:divBdr>
              <w:divsChild>
                <w:div w:id="99087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9143">
          <w:marLeft w:val="0"/>
          <w:marRight w:val="0"/>
          <w:marTop w:val="0"/>
          <w:marBottom w:val="0"/>
          <w:divBdr>
            <w:top w:val="none" w:sz="0" w:space="0" w:color="auto"/>
            <w:left w:val="none" w:sz="0" w:space="0" w:color="auto"/>
            <w:bottom w:val="none" w:sz="0" w:space="0" w:color="auto"/>
            <w:right w:val="none" w:sz="0" w:space="0" w:color="auto"/>
          </w:divBdr>
          <w:divsChild>
            <w:div w:id="1828937414">
              <w:marLeft w:val="0"/>
              <w:marRight w:val="0"/>
              <w:marTop w:val="0"/>
              <w:marBottom w:val="0"/>
              <w:divBdr>
                <w:top w:val="none" w:sz="0" w:space="0" w:color="auto"/>
                <w:left w:val="none" w:sz="0" w:space="0" w:color="auto"/>
                <w:bottom w:val="none" w:sz="0" w:space="0" w:color="auto"/>
                <w:right w:val="none" w:sz="0" w:space="0" w:color="auto"/>
              </w:divBdr>
              <w:divsChild>
                <w:div w:id="208445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85983">
          <w:marLeft w:val="0"/>
          <w:marRight w:val="0"/>
          <w:marTop w:val="0"/>
          <w:marBottom w:val="0"/>
          <w:divBdr>
            <w:top w:val="none" w:sz="0" w:space="0" w:color="auto"/>
            <w:left w:val="none" w:sz="0" w:space="0" w:color="auto"/>
            <w:bottom w:val="none" w:sz="0" w:space="0" w:color="auto"/>
            <w:right w:val="none" w:sz="0" w:space="0" w:color="auto"/>
          </w:divBdr>
          <w:divsChild>
            <w:div w:id="138884720">
              <w:marLeft w:val="0"/>
              <w:marRight w:val="0"/>
              <w:marTop w:val="0"/>
              <w:marBottom w:val="0"/>
              <w:divBdr>
                <w:top w:val="none" w:sz="0" w:space="0" w:color="auto"/>
                <w:left w:val="none" w:sz="0" w:space="0" w:color="auto"/>
                <w:bottom w:val="none" w:sz="0" w:space="0" w:color="auto"/>
                <w:right w:val="none" w:sz="0" w:space="0" w:color="auto"/>
              </w:divBdr>
              <w:divsChild>
                <w:div w:id="15808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38430">
          <w:marLeft w:val="0"/>
          <w:marRight w:val="0"/>
          <w:marTop w:val="0"/>
          <w:marBottom w:val="0"/>
          <w:divBdr>
            <w:top w:val="none" w:sz="0" w:space="0" w:color="auto"/>
            <w:left w:val="none" w:sz="0" w:space="0" w:color="auto"/>
            <w:bottom w:val="none" w:sz="0" w:space="0" w:color="auto"/>
            <w:right w:val="none" w:sz="0" w:space="0" w:color="auto"/>
          </w:divBdr>
          <w:divsChild>
            <w:div w:id="859776622">
              <w:marLeft w:val="0"/>
              <w:marRight w:val="0"/>
              <w:marTop w:val="0"/>
              <w:marBottom w:val="0"/>
              <w:divBdr>
                <w:top w:val="none" w:sz="0" w:space="0" w:color="auto"/>
                <w:left w:val="none" w:sz="0" w:space="0" w:color="auto"/>
                <w:bottom w:val="none" w:sz="0" w:space="0" w:color="auto"/>
                <w:right w:val="none" w:sz="0" w:space="0" w:color="auto"/>
              </w:divBdr>
              <w:divsChild>
                <w:div w:id="209350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47">
          <w:marLeft w:val="0"/>
          <w:marRight w:val="0"/>
          <w:marTop w:val="0"/>
          <w:marBottom w:val="0"/>
          <w:divBdr>
            <w:top w:val="none" w:sz="0" w:space="0" w:color="auto"/>
            <w:left w:val="none" w:sz="0" w:space="0" w:color="auto"/>
            <w:bottom w:val="none" w:sz="0" w:space="0" w:color="auto"/>
            <w:right w:val="none" w:sz="0" w:space="0" w:color="auto"/>
          </w:divBdr>
          <w:divsChild>
            <w:div w:id="12461008">
              <w:marLeft w:val="0"/>
              <w:marRight w:val="0"/>
              <w:marTop w:val="0"/>
              <w:marBottom w:val="0"/>
              <w:divBdr>
                <w:top w:val="none" w:sz="0" w:space="0" w:color="auto"/>
                <w:left w:val="none" w:sz="0" w:space="0" w:color="auto"/>
                <w:bottom w:val="none" w:sz="0" w:space="0" w:color="auto"/>
                <w:right w:val="none" w:sz="0" w:space="0" w:color="auto"/>
              </w:divBdr>
              <w:divsChild>
                <w:div w:id="106629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1356">
          <w:marLeft w:val="0"/>
          <w:marRight w:val="0"/>
          <w:marTop w:val="0"/>
          <w:marBottom w:val="0"/>
          <w:divBdr>
            <w:top w:val="none" w:sz="0" w:space="0" w:color="auto"/>
            <w:left w:val="none" w:sz="0" w:space="0" w:color="auto"/>
            <w:bottom w:val="none" w:sz="0" w:space="0" w:color="auto"/>
            <w:right w:val="none" w:sz="0" w:space="0" w:color="auto"/>
          </w:divBdr>
          <w:divsChild>
            <w:div w:id="138156390">
              <w:marLeft w:val="0"/>
              <w:marRight w:val="0"/>
              <w:marTop w:val="0"/>
              <w:marBottom w:val="0"/>
              <w:divBdr>
                <w:top w:val="none" w:sz="0" w:space="0" w:color="auto"/>
                <w:left w:val="none" w:sz="0" w:space="0" w:color="auto"/>
                <w:bottom w:val="none" w:sz="0" w:space="0" w:color="auto"/>
                <w:right w:val="none" w:sz="0" w:space="0" w:color="auto"/>
              </w:divBdr>
              <w:divsChild>
                <w:div w:id="158807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oran@ua.edu" TargetMode="External"/><Relationship Id="rId13" Type="http://schemas.openxmlformats.org/officeDocument/2006/relationships/hyperlink" Target="mailto:lnhonea@crimson.ua.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brobinson5@crimson.ua.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gsponholtz@crimson.ua.edu" TargetMode="External"/><Relationship Id="rId5" Type="http://schemas.openxmlformats.org/officeDocument/2006/relationships/webSettings" Target="webSettings.xml"/><Relationship Id="rId15" Type="http://schemas.openxmlformats.org/officeDocument/2006/relationships/hyperlink" Target="https://www.ua.edu/campuslife/uact/information/pregnancy" TargetMode="External"/><Relationship Id="rId10" Type="http://schemas.openxmlformats.org/officeDocument/2006/relationships/hyperlink" Target="mailto:mvmccane@crimson.ua.edu" TargetMode="External"/><Relationship Id="rId4" Type="http://schemas.openxmlformats.org/officeDocument/2006/relationships/settings" Target="settings.xml"/><Relationship Id="rId9" Type="http://schemas.openxmlformats.org/officeDocument/2006/relationships/hyperlink" Target="mailto:kjackson31@crimson.ua.edu" TargetMode="External"/><Relationship Id="rId14" Type="http://schemas.openxmlformats.org/officeDocument/2006/relationships/hyperlink" Target="http://ods.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FEB84-F488-1648-9664-8E618BA74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7</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McClure, Stephanie</dc:creator>
  <cp:keywords/>
  <dc:description/>
  <cp:lastModifiedBy>Holly Horan</cp:lastModifiedBy>
  <cp:revision>15</cp:revision>
  <dcterms:created xsi:type="dcterms:W3CDTF">2021-08-17T03:31:00Z</dcterms:created>
  <dcterms:modified xsi:type="dcterms:W3CDTF">2021-08-19T13:00:00Z</dcterms:modified>
</cp:coreProperties>
</file>